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0274C" w14:textId="29FE4AAE" w:rsidR="00B25DE3" w:rsidRPr="00BE2F89" w:rsidRDefault="002F7737" w:rsidP="00FF19D3">
      <w:pPr>
        <w:spacing w:after="120"/>
        <w:jc w:val="center"/>
        <w:rPr>
          <w:b/>
          <w:sz w:val="28"/>
          <w:szCs w:val="28"/>
          <w:u w:val="single"/>
        </w:rPr>
      </w:pPr>
      <w:r>
        <w:rPr>
          <w:b/>
          <w:sz w:val="28"/>
          <w:szCs w:val="28"/>
          <w:u w:val="single"/>
        </w:rPr>
        <w:t>Post</w:t>
      </w:r>
      <w:r w:rsidR="00B25DE3" w:rsidRPr="00BE2F89">
        <w:rPr>
          <w:b/>
          <w:sz w:val="28"/>
          <w:szCs w:val="28"/>
          <w:u w:val="single"/>
        </w:rPr>
        <w:t>-</w:t>
      </w:r>
      <w:r w:rsidR="00F91AAA">
        <w:rPr>
          <w:b/>
          <w:sz w:val="28"/>
          <w:szCs w:val="28"/>
          <w:u w:val="single"/>
        </w:rPr>
        <w:t xml:space="preserve">Filing </w:t>
      </w:r>
      <w:r w:rsidR="00B25DE3" w:rsidRPr="00BE2F89">
        <w:rPr>
          <w:b/>
          <w:sz w:val="28"/>
          <w:szCs w:val="28"/>
          <w:u w:val="single"/>
        </w:rPr>
        <w:t>Agreement</w:t>
      </w:r>
    </w:p>
    <w:p w14:paraId="68E0274D" w14:textId="483E09B2" w:rsidR="00E12096" w:rsidRDefault="009D50BC" w:rsidP="001F71A6">
      <w:pPr>
        <w:spacing w:after="120"/>
        <w:ind w:firstLine="720"/>
        <w:jc w:val="both"/>
      </w:pPr>
      <w:r>
        <w:t xml:space="preserve">By signing this agreement, you are hiring </w:t>
      </w:r>
      <w:r w:rsidR="00916C28">
        <w:rPr>
          <w:u w:val="single"/>
        </w:rPr>
        <w:tab/>
      </w:r>
      <w:r w:rsidR="00916C28">
        <w:rPr>
          <w:u w:val="single"/>
        </w:rPr>
        <w:tab/>
      </w:r>
      <w:r w:rsidR="00916C28">
        <w:rPr>
          <w:u w:val="single"/>
        </w:rPr>
        <w:tab/>
      </w:r>
      <w:r w:rsidR="00916C28">
        <w:rPr>
          <w:u w:val="single"/>
        </w:rPr>
        <w:tab/>
      </w:r>
      <w:r w:rsidR="00916C28">
        <w:rPr>
          <w:u w:val="single"/>
        </w:rPr>
        <w:tab/>
      </w:r>
      <w:r w:rsidR="00916C28">
        <w:rPr>
          <w:u w:val="single"/>
        </w:rPr>
        <w:tab/>
      </w:r>
      <w:r w:rsidR="00916C28">
        <w:rPr>
          <w:u w:val="single"/>
        </w:rPr>
        <w:tab/>
      </w:r>
      <w:r w:rsidR="00E12096">
        <w:t xml:space="preserve"> (</w:t>
      </w:r>
      <w:r w:rsidR="00916C28">
        <w:t xml:space="preserve">the </w:t>
      </w:r>
      <w:r w:rsidR="00E12096">
        <w:t>"Law F</w:t>
      </w:r>
      <w:r w:rsidR="00E12096" w:rsidRPr="00E12096">
        <w:t xml:space="preserve">irm") </w:t>
      </w:r>
      <w:r w:rsidR="00BE0435">
        <w:t xml:space="preserve">to </w:t>
      </w:r>
      <w:r w:rsidR="00B50F16">
        <w:t xml:space="preserve">continue to </w:t>
      </w:r>
      <w:r w:rsidR="00BF07B2">
        <w:t xml:space="preserve">represent you </w:t>
      </w:r>
      <w:r w:rsidR="00281DC7">
        <w:t xml:space="preserve">in </w:t>
      </w:r>
      <w:r w:rsidR="00A45849">
        <w:t>your</w:t>
      </w:r>
      <w:r w:rsidR="00281DC7">
        <w:t xml:space="preserve"> chapter 7 bankruptcy. This agreement </w:t>
      </w:r>
      <w:r w:rsidR="004F5800">
        <w:t xml:space="preserve">describes the legal services we will provide to you, and </w:t>
      </w:r>
      <w:r w:rsidR="00B30433">
        <w:t xml:space="preserve">the </w:t>
      </w:r>
      <w:r w:rsidR="002A48EB">
        <w:t>financial and other terms of th</w:t>
      </w:r>
      <w:r w:rsidR="004E4314">
        <w:t xml:space="preserve">is </w:t>
      </w:r>
      <w:r w:rsidR="002A48EB">
        <w:t>relationship.</w:t>
      </w:r>
      <w:r w:rsidR="008D5503">
        <w:t xml:space="preserve"> Please read this agreement carefully and let us know if </w:t>
      </w:r>
      <w:r w:rsidR="00401141">
        <w:t>you have any questions about it</w:t>
      </w:r>
      <w:r w:rsidR="00EC7FE8">
        <w:t xml:space="preserve"> </w:t>
      </w:r>
      <w:r w:rsidR="00401141">
        <w:t>before signing.</w:t>
      </w:r>
      <w:r w:rsidR="004F2428">
        <w:t xml:space="preserve"> Once you sign this agreement, it will be binding on you and the Law Firm and </w:t>
      </w:r>
      <w:r w:rsidR="00B867A5">
        <w:t>can only be changed or replaced with another signed, written agreement</w:t>
      </w:r>
      <w:r w:rsidR="007F15EA">
        <w:t xml:space="preserve"> between us.</w:t>
      </w:r>
    </w:p>
    <w:p w14:paraId="0FF62866" w14:textId="3FB6CA30" w:rsidR="007F6025" w:rsidRPr="00ED7F83" w:rsidRDefault="007F6025" w:rsidP="00C81888">
      <w:pPr>
        <w:pStyle w:val="ListParagraph"/>
        <w:numPr>
          <w:ilvl w:val="0"/>
          <w:numId w:val="9"/>
        </w:numPr>
        <w:spacing w:after="120" w:line="240" w:lineRule="auto"/>
        <w:jc w:val="both"/>
        <w:rPr>
          <w:sz w:val="32"/>
          <w:szCs w:val="32"/>
        </w:rPr>
      </w:pPr>
      <w:r w:rsidRPr="00ED7F83">
        <w:rPr>
          <w:b/>
          <w:bCs/>
          <w:i/>
          <w:iCs/>
          <w:sz w:val="32"/>
          <w:szCs w:val="32"/>
        </w:rPr>
        <w:t>The Work</w:t>
      </w:r>
      <w:r w:rsidR="00E71B5B" w:rsidRPr="00ED7F83">
        <w:rPr>
          <w:b/>
          <w:bCs/>
          <w:i/>
          <w:iCs/>
          <w:sz w:val="32"/>
          <w:szCs w:val="32"/>
        </w:rPr>
        <w:t xml:space="preserve"> Involved</w:t>
      </w:r>
      <w:r w:rsidR="00BC0031" w:rsidRPr="00ED7F83">
        <w:rPr>
          <w:b/>
          <w:bCs/>
          <w:i/>
          <w:iCs/>
          <w:sz w:val="32"/>
          <w:szCs w:val="32"/>
        </w:rPr>
        <w:t xml:space="preserve"> to Complete your</w:t>
      </w:r>
      <w:r w:rsidRPr="00ED7F83">
        <w:rPr>
          <w:b/>
          <w:bCs/>
          <w:i/>
          <w:iCs/>
          <w:sz w:val="32"/>
          <w:szCs w:val="32"/>
        </w:rPr>
        <w:t xml:space="preserve"> Chapter 7 Case</w:t>
      </w:r>
    </w:p>
    <w:p w14:paraId="6F93E7B0" w14:textId="7EB94101" w:rsidR="00536228" w:rsidRDefault="008B4190" w:rsidP="001F71A6">
      <w:pPr>
        <w:spacing w:after="120"/>
        <w:ind w:firstLine="720"/>
        <w:jc w:val="both"/>
      </w:pPr>
      <w:r>
        <w:t xml:space="preserve">The </w:t>
      </w:r>
      <w:r w:rsidR="00344598">
        <w:t xml:space="preserve">legal services </w:t>
      </w:r>
      <w:r w:rsidR="00083C99">
        <w:t xml:space="preserve">you </w:t>
      </w:r>
      <w:r w:rsidR="00AF0A50">
        <w:t xml:space="preserve">may </w:t>
      </w:r>
      <w:r w:rsidR="00083C99">
        <w:t>need to complete your Chapter 7</w:t>
      </w:r>
      <w:r w:rsidR="003071AC">
        <w:t>, and</w:t>
      </w:r>
      <w:r w:rsidR="00F60FCE">
        <w:t xml:space="preserve"> </w:t>
      </w:r>
      <w:r w:rsidR="008B1212">
        <w:t xml:space="preserve">the services that </w:t>
      </w:r>
      <w:r w:rsidR="00536228">
        <w:t>the Law Firm is agreeing to provide</w:t>
      </w:r>
      <w:r w:rsidR="003071AC">
        <w:t>,</w:t>
      </w:r>
      <w:r w:rsidR="00536228">
        <w:t xml:space="preserve"> are as follows:</w:t>
      </w:r>
    </w:p>
    <w:p w14:paraId="15737DC3" w14:textId="77777777" w:rsidR="002E7BE4" w:rsidRDefault="002E7BE4" w:rsidP="002E7BE4">
      <w:pPr>
        <w:pStyle w:val="ListParagraph"/>
        <w:numPr>
          <w:ilvl w:val="0"/>
          <w:numId w:val="1"/>
        </w:numPr>
        <w:spacing w:after="80" w:line="240" w:lineRule="auto"/>
        <w:ind w:left="432" w:hanging="144"/>
        <w:contextualSpacing w:val="0"/>
      </w:pPr>
      <w:r>
        <w:t>Preparing and filing your Statement of Financial Affairs and Schedules;</w:t>
      </w:r>
    </w:p>
    <w:p w14:paraId="0AAC5761" w14:textId="77777777" w:rsidR="002E7BE4" w:rsidRDefault="002E7BE4" w:rsidP="002E7BE4">
      <w:pPr>
        <w:pStyle w:val="ListParagraph"/>
        <w:numPr>
          <w:ilvl w:val="0"/>
          <w:numId w:val="1"/>
        </w:numPr>
        <w:spacing w:after="80" w:line="240" w:lineRule="auto"/>
        <w:ind w:left="432" w:hanging="144"/>
        <w:contextualSpacing w:val="0"/>
      </w:pPr>
      <w:r>
        <w:t>Preparing and filing your Means Test calculations and disclosures;</w:t>
      </w:r>
    </w:p>
    <w:p w14:paraId="10A0E28B" w14:textId="67042852" w:rsidR="002E7BE4" w:rsidRDefault="002E7BE4" w:rsidP="002E7BE4">
      <w:pPr>
        <w:pStyle w:val="ListParagraph"/>
        <w:numPr>
          <w:ilvl w:val="0"/>
          <w:numId w:val="1"/>
        </w:numPr>
        <w:spacing w:after="80" w:line="240" w:lineRule="auto"/>
        <w:ind w:left="432" w:hanging="144"/>
        <w:contextualSpacing w:val="0"/>
      </w:pPr>
      <w:r>
        <w:t>Conducting a second signing appointment for you to review and sign your statements and schedules;</w:t>
      </w:r>
    </w:p>
    <w:p w14:paraId="406DF61C" w14:textId="77777777" w:rsidR="00575ECD" w:rsidRDefault="00575ECD" w:rsidP="00575ECD">
      <w:pPr>
        <w:pStyle w:val="ListParagraph"/>
        <w:numPr>
          <w:ilvl w:val="0"/>
          <w:numId w:val="1"/>
        </w:numPr>
        <w:spacing w:after="80" w:line="240" w:lineRule="auto"/>
        <w:ind w:left="432" w:hanging="144"/>
        <w:contextualSpacing w:val="0"/>
      </w:pPr>
      <w:r>
        <w:t xml:space="preserve">Preparing for and attending your Section 341 Meeting of Creditors; </w:t>
      </w:r>
    </w:p>
    <w:p w14:paraId="24E06230" w14:textId="77777777" w:rsidR="001F6418" w:rsidRDefault="001F6418" w:rsidP="001F6418">
      <w:pPr>
        <w:pStyle w:val="ListParagraph"/>
        <w:numPr>
          <w:ilvl w:val="0"/>
          <w:numId w:val="1"/>
        </w:numPr>
        <w:spacing w:after="80" w:line="240" w:lineRule="auto"/>
        <w:ind w:left="432" w:hanging="144"/>
        <w:contextualSpacing w:val="0"/>
      </w:pPr>
      <w:r>
        <w:t xml:space="preserve">Administrating and monitoring your case and communicating with you throughout the process; </w:t>
      </w:r>
    </w:p>
    <w:p w14:paraId="70B1B057" w14:textId="77777777" w:rsidR="003E5DFC" w:rsidRDefault="003E5DFC" w:rsidP="003E5DFC">
      <w:pPr>
        <w:pStyle w:val="ListParagraph"/>
        <w:numPr>
          <w:ilvl w:val="0"/>
          <w:numId w:val="1"/>
        </w:numPr>
        <w:spacing w:after="80" w:line="240" w:lineRule="auto"/>
        <w:ind w:left="432" w:hanging="144"/>
        <w:contextualSpacing w:val="0"/>
      </w:pPr>
      <w:r>
        <w:t>Forwarding the Trustee Questionnaire and debtor documents to the Trustee;</w:t>
      </w:r>
    </w:p>
    <w:p w14:paraId="071FB678" w14:textId="555F075B" w:rsidR="002E7BE4" w:rsidRDefault="002E7BE4" w:rsidP="002E7BE4">
      <w:pPr>
        <w:pStyle w:val="ListParagraph"/>
        <w:numPr>
          <w:ilvl w:val="0"/>
          <w:numId w:val="1"/>
        </w:numPr>
        <w:spacing w:after="80" w:line="240" w:lineRule="auto"/>
        <w:ind w:left="432" w:hanging="144"/>
        <w:contextualSpacing w:val="0"/>
      </w:pPr>
      <w:r>
        <w:t>Noticing your employer to stop any garnishment</w:t>
      </w:r>
      <w:r w:rsidR="00C561DD">
        <w:t>s</w:t>
      </w:r>
      <w:r>
        <w:t>;</w:t>
      </w:r>
    </w:p>
    <w:p w14:paraId="69F15D7D" w14:textId="165F9D42" w:rsidR="00F47855" w:rsidRDefault="00F47855" w:rsidP="00F47855">
      <w:pPr>
        <w:pStyle w:val="ListParagraph"/>
        <w:numPr>
          <w:ilvl w:val="0"/>
          <w:numId w:val="1"/>
        </w:numPr>
        <w:spacing w:after="80" w:line="240" w:lineRule="auto"/>
        <w:ind w:left="432" w:hanging="144"/>
        <w:contextualSpacing w:val="0"/>
      </w:pPr>
      <w:r>
        <w:t>Reviewing and responding to Trustee requests;</w:t>
      </w:r>
    </w:p>
    <w:p w14:paraId="02DD19D1" w14:textId="77777777" w:rsidR="004D6EF5" w:rsidRDefault="004D6EF5" w:rsidP="004D6EF5">
      <w:pPr>
        <w:pStyle w:val="ListParagraph"/>
        <w:numPr>
          <w:ilvl w:val="0"/>
          <w:numId w:val="1"/>
        </w:numPr>
        <w:spacing w:after="80" w:line="240" w:lineRule="auto"/>
        <w:ind w:left="432" w:hanging="144"/>
        <w:contextualSpacing w:val="0"/>
      </w:pPr>
      <w:r>
        <w:t>Reviewing and advising you regarding any motions for stay relief;</w:t>
      </w:r>
    </w:p>
    <w:p w14:paraId="4484F647" w14:textId="1FDE9195" w:rsidR="00CF31EC" w:rsidRDefault="00CF31EC" w:rsidP="00CF31EC">
      <w:pPr>
        <w:pStyle w:val="ListParagraph"/>
        <w:numPr>
          <w:ilvl w:val="0"/>
          <w:numId w:val="1"/>
        </w:numPr>
        <w:spacing w:after="80" w:line="240" w:lineRule="auto"/>
        <w:ind w:left="432" w:hanging="144"/>
        <w:contextualSpacing w:val="0"/>
      </w:pPr>
      <w:r>
        <w:t>Reviewing and advising you regarding any reaffirmation agreements</w:t>
      </w:r>
      <w:r w:rsidR="00D272FA">
        <w:t xml:space="preserve"> or redemptions</w:t>
      </w:r>
      <w:r>
        <w:t>;</w:t>
      </w:r>
    </w:p>
    <w:p w14:paraId="2241F7FF" w14:textId="227BB735" w:rsidR="000B111D" w:rsidRDefault="000B111D" w:rsidP="00840A08">
      <w:pPr>
        <w:pStyle w:val="ListParagraph"/>
        <w:numPr>
          <w:ilvl w:val="0"/>
          <w:numId w:val="1"/>
        </w:numPr>
        <w:spacing w:after="80" w:line="240" w:lineRule="auto"/>
        <w:ind w:left="432" w:hanging="144"/>
        <w:contextualSpacing w:val="0"/>
      </w:pPr>
      <w:r>
        <w:t xml:space="preserve">Reviewing and advising you regarding any creditor violations; </w:t>
      </w:r>
    </w:p>
    <w:p w14:paraId="68543A55" w14:textId="13C85ADD" w:rsidR="004E0EBA" w:rsidRDefault="004149FA" w:rsidP="00D5420E">
      <w:pPr>
        <w:pStyle w:val="ListParagraph"/>
        <w:numPr>
          <w:ilvl w:val="0"/>
          <w:numId w:val="1"/>
        </w:numPr>
        <w:spacing w:after="80" w:line="240" w:lineRule="auto"/>
        <w:ind w:left="432" w:hanging="144"/>
        <w:contextualSpacing w:val="0"/>
      </w:pPr>
      <w:r>
        <w:t>Any legal service required by the local rules</w:t>
      </w:r>
      <w:r w:rsidR="00636439">
        <w:t>;</w:t>
      </w:r>
    </w:p>
    <w:p w14:paraId="36FA9CAE" w14:textId="7B795B17" w:rsidR="00AE06D0" w:rsidRDefault="00613100" w:rsidP="00540249">
      <w:pPr>
        <w:pStyle w:val="ListParagraph"/>
        <w:numPr>
          <w:ilvl w:val="0"/>
          <w:numId w:val="1"/>
        </w:numPr>
        <w:spacing w:after="80" w:line="240" w:lineRule="auto"/>
        <w:ind w:left="432" w:hanging="144"/>
        <w:contextualSpacing w:val="0"/>
      </w:pPr>
      <w:r w:rsidRPr="00613100">
        <w:t>Reviewing and advising regarding any turnover demands from the Trustee</w:t>
      </w:r>
    </w:p>
    <w:p w14:paraId="7DBA32CC" w14:textId="3ADF1EC6" w:rsidR="00540249" w:rsidRDefault="002E7BE4" w:rsidP="00540249">
      <w:pPr>
        <w:pStyle w:val="ListParagraph"/>
        <w:numPr>
          <w:ilvl w:val="0"/>
          <w:numId w:val="1"/>
        </w:numPr>
        <w:spacing w:after="80" w:line="240" w:lineRule="auto"/>
        <w:ind w:left="432" w:hanging="144"/>
        <w:contextualSpacing w:val="0"/>
      </w:pPr>
      <w:r>
        <w:t>Attending any continued Section 341 Meeting of Creditors;</w:t>
      </w:r>
    </w:p>
    <w:p w14:paraId="1A47DF7F" w14:textId="56C6A1B6" w:rsidR="0073659B" w:rsidRDefault="00B2776D" w:rsidP="0073659B">
      <w:pPr>
        <w:pStyle w:val="ListParagraph"/>
        <w:numPr>
          <w:ilvl w:val="0"/>
          <w:numId w:val="1"/>
        </w:numPr>
        <w:spacing w:after="80" w:line="240" w:lineRule="auto"/>
        <w:ind w:left="432" w:hanging="144"/>
        <w:contextualSpacing w:val="0"/>
      </w:pPr>
      <w:r w:rsidRPr="00B2776D">
        <w:t>Reviewing and advising regarding any 2004 exams and attending related exam</w:t>
      </w:r>
      <w:r w:rsidR="0073659B">
        <w:t>;</w:t>
      </w:r>
    </w:p>
    <w:p w14:paraId="2936598F" w14:textId="77777777" w:rsidR="000E1821" w:rsidRDefault="000E1821" w:rsidP="000E1821">
      <w:pPr>
        <w:pStyle w:val="ListParagraph"/>
        <w:numPr>
          <w:ilvl w:val="0"/>
          <w:numId w:val="1"/>
        </w:numPr>
        <w:spacing w:after="80" w:line="240" w:lineRule="auto"/>
        <w:ind w:left="432" w:hanging="144"/>
        <w:contextualSpacing w:val="0"/>
      </w:pPr>
      <w:r>
        <w:t>Reviewing and advising you regarding any audit by the US Trustee;</w:t>
      </w:r>
    </w:p>
    <w:p w14:paraId="66FE838B" w14:textId="77777777" w:rsidR="00E330EF" w:rsidRDefault="00E330EF" w:rsidP="00E330EF">
      <w:pPr>
        <w:pStyle w:val="ListParagraph"/>
        <w:numPr>
          <w:ilvl w:val="0"/>
          <w:numId w:val="1"/>
        </w:numPr>
        <w:spacing w:after="80" w:line="240" w:lineRule="auto"/>
        <w:ind w:left="432" w:hanging="144"/>
        <w:contextualSpacing w:val="0"/>
      </w:pPr>
      <w:r>
        <w:t>Preparing and filing claims or objections to claims when appropriate;</w:t>
      </w:r>
    </w:p>
    <w:p w14:paraId="4B7E76AB" w14:textId="77777777" w:rsidR="00762DB0" w:rsidRDefault="00762DB0" w:rsidP="00762DB0">
      <w:pPr>
        <w:pStyle w:val="ListParagraph"/>
        <w:numPr>
          <w:ilvl w:val="0"/>
          <w:numId w:val="1"/>
        </w:numPr>
        <w:spacing w:after="80" w:line="240" w:lineRule="auto"/>
        <w:ind w:left="432" w:hanging="144"/>
        <w:contextualSpacing w:val="0"/>
      </w:pPr>
      <w:r>
        <w:t>Reviewing and advising you regarding any lien avoidance matters;</w:t>
      </w:r>
    </w:p>
    <w:p w14:paraId="042B38A9" w14:textId="17878C4B" w:rsidR="00502294" w:rsidRDefault="00502294" w:rsidP="00502294">
      <w:pPr>
        <w:pStyle w:val="ListParagraph"/>
        <w:numPr>
          <w:ilvl w:val="0"/>
          <w:numId w:val="1"/>
        </w:numPr>
        <w:spacing w:after="80" w:line="240" w:lineRule="auto"/>
        <w:ind w:left="432" w:hanging="144"/>
        <w:contextualSpacing w:val="0"/>
      </w:pPr>
      <w:r>
        <w:t xml:space="preserve">Drafting and/or negotiating a reaffirmation agreement and attending any related hearing; </w:t>
      </w:r>
    </w:p>
    <w:p w14:paraId="249F46A5" w14:textId="63A27C10" w:rsidR="00DE2294" w:rsidRDefault="0010188D" w:rsidP="00761F3C">
      <w:pPr>
        <w:pStyle w:val="ListParagraph"/>
        <w:numPr>
          <w:ilvl w:val="0"/>
          <w:numId w:val="1"/>
        </w:numPr>
        <w:spacing w:after="80" w:line="240" w:lineRule="auto"/>
        <w:ind w:left="432" w:hanging="144"/>
        <w:contextualSpacing w:val="0"/>
      </w:pPr>
      <w:r>
        <w:t>Preparing and filing any amendments to your statements and schedules</w:t>
      </w:r>
      <w:r w:rsidR="001F2E5B">
        <w:t>;</w:t>
      </w:r>
      <w:r w:rsidR="00380DA7">
        <w:t xml:space="preserve"> and</w:t>
      </w:r>
    </w:p>
    <w:p w14:paraId="414B1415" w14:textId="4A9BADC2" w:rsidR="00380DA7" w:rsidRDefault="00380DA7" w:rsidP="00380DA7">
      <w:pPr>
        <w:pStyle w:val="ListParagraph"/>
        <w:numPr>
          <w:ilvl w:val="0"/>
          <w:numId w:val="1"/>
        </w:numPr>
        <w:spacing w:after="80" w:line="240" w:lineRule="auto"/>
        <w:ind w:left="432" w:hanging="144"/>
        <w:contextualSpacing w:val="0"/>
      </w:pPr>
      <w:r>
        <w:t>Preparing and filing a motion to reinstate the case.</w:t>
      </w:r>
    </w:p>
    <w:p w14:paraId="6ACA36AB" w14:textId="77777777" w:rsidR="002E7BE4" w:rsidRPr="00AC794C" w:rsidRDefault="002E7BE4" w:rsidP="00DA4A0B">
      <w:pPr>
        <w:keepNext/>
        <w:spacing w:before="240" w:after="120"/>
        <w:rPr>
          <w:u w:val="single"/>
        </w:rPr>
      </w:pPr>
      <w:r>
        <w:rPr>
          <w:b/>
          <w:bCs/>
          <w:i/>
          <w:iCs/>
          <w:u w:val="single"/>
        </w:rPr>
        <w:t xml:space="preserve">Excluded </w:t>
      </w:r>
      <w:r w:rsidRPr="00AC794C">
        <w:rPr>
          <w:b/>
          <w:bCs/>
          <w:i/>
          <w:iCs/>
          <w:u w:val="single"/>
        </w:rPr>
        <w:t>Services</w:t>
      </w:r>
    </w:p>
    <w:p w14:paraId="6AA023CC" w14:textId="425C8E28" w:rsidR="002E7BE4" w:rsidRDefault="00116682" w:rsidP="00FD6E8B">
      <w:pPr>
        <w:spacing w:after="120"/>
        <w:ind w:firstLine="720"/>
        <w:jc w:val="both"/>
      </w:pPr>
      <w:r>
        <w:t>Unless provided otherwise in writing below, t</w:t>
      </w:r>
      <w:r w:rsidR="002E7BE4">
        <w:t xml:space="preserve">he following services are excluded from </w:t>
      </w:r>
      <w:r w:rsidR="00484FFE">
        <w:t xml:space="preserve">the </w:t>
      </w:r>
      <w:r w:rsidR="002E7BE4">
        <w:t>work that the Law Firm is agreeing to provide you</w:t>
      </w:r>
      <w:r w:rsidR="00E427B5">
        <w:t>:</w:t>
      </w:r>
      <w:r w:rsidR="00E75C8C">
        <w:t xml:space="preserve"> </w:t>
      </w:r>
    </w:p>
    <w:p w14:paraId="4C602631" w14:textId="0C52ECF1" w:rsidR="002E218E" w:rsidRPr="00D55EBC" w:rsidRDefault="002E7BE4" w:rsidP="00D55EBC">
      <w:pPr>
        <w:pStyle w:val="ListParagraph"/>
        <w:numPr>
          <w:ilvl w:val="0"/>
          <w:numId w:val="1"/>
        </w:numPr>
        <w:spacing w:after="80" w:line="240" w:lineRule="auto"/>
        <w:ind w:left="432" w:hanging="144"/>
        <w:contextualSpacing w:val="0"/>
      </w:pPr>
      <w:r w:rsidRPr="00D55EBC">
        <w:t xml:space="preserve">Representing you in any </w:t>
      </w:r>
      <w:r w:rsidR="00107731" w:rsidRPr="00D55EBC">
        <w:t xml:space="preserve">adversary proceedings, </w:t>
      </w:r>
      <w:r w:rsidRPr="00D55EBC">
        <w:t>dischargeability action</w:t>
      </w:r>
      <w:r w:rsidR="00BE773D" w:rsidRPr="00D55EBC">
        <w:t>s and other contested bankruptcy matters</w:t>
      </w:r>
      <w:r w:rsidR="00D30AB8" w:rsidRPr="00D55EBC">
        <w:t>.</w:t>
      </w:r>
    </w:p>
    <w:p w14:paraId="758F5430" w14:textId="584853A2" w:rsidR="002E7BE4" w:rsidRPr="00D55EBC" w:rsidRDefault="002E7BE4" w:rsidP="00D55EBC">
      <w:pPr>
        <w:pStyle w:val="ListParagraph"/>
        <w:numPr>
          <w:ilvl w:val="0"/>
          <w:numId w:val="1"/>
        </w:numPr>
        <w:spacing w:after="80" w:line="240" w:lineRule="auto"/>
        <w:ind w:left="432" w:hanging="144"/>
        <w:contextualSpacing w:val="0"/>
      </w:pPr>
      <w:r w:rsidRPr="00D55EBC">
        <w:t xml:space="preserve">Representing you in </w:t>
      </w:r>
      <w:r w:rsidR="005B3B22" w:rsidRPr="00D55EBC">
        <w:t xml:space="preserve">any </w:t>
      </w:r>
      <w:r w:rsidR="00DA761A" w:rsidRPr="00D55EBC">
        <w:t>municipal, county</w:t>
      </w:r>
      <w:r w:rsidR="0002771E" w:rsidRPr="00D55EBC">
        <w:t xml:space="preserve">, </w:t>
      </w:r>
      <w:r w:rsidRPr="00D55EBC">
        <w:t xml:space="preserve">state </w:t>
      </w:r>
      <w:r w:rsidR="0002771E" w:rsidRPr="00D55EBC">
        <w:t>or other local jurisdiction</w:t>
      </w:r>
      <w:r w:rsidR="005D7C98" w:rsidRPr="00D55EBC">
        <w:t xml:space="preserve"> </w:t>
      </w:r>
      <w:r w:rsidRPr="00D55EBC">
        <w:t xml:space="preserve">court </w:t>
      </w:r>
      <w:r w:rsidR="001A4124" w:rsidRPr="00D55EBC">
        <w:t>matters</w:t>
      </w:r>
      <w:r w:rsidR="00D30AB8" w:rsidRPr="00D55EBC">
        <w:t>.</w:t>
      </w:r>
    </w:p>
    <w:p w14:paraId="06EBC64F" w14:textId="206820F6" w:rsidR="002103A5" w:rsidRPr="00D55EBC" w:rsidRDefault="005D7C98" w:rsidP="00D55EBC">
      <w:pPr>
        <w:pStyle w:val="ListParagraph"/>
        <w:numPr>
          <w:ilvl w:val="0"/>
          <w:numId w:val="1"/>
        </w:numPr>
        <w:spacing w:after="80" w:line="240" w:lineRule="auto"/>
        <w:ind w:left="432" w:hanging="144"/>
        <w:contextualSpacing w:val="0"/>
      </w:pPr>
      <w:r w:rsidRPr="00D55EBC">
        <w:lastRenderedPageBreak/>
        <w:t xml:space="preserve">Representing </w:t>
      </w:r>
      <w:r w:rsidR="00831CED" w:rsidRPr="00D55EBC">
        <w:t xml:space="preserve">you </w:t>
      </w:r>
      <w:r w:rsidR="002B1D94" w:rsidRPr="00D55EBC">
        <w:t xml:space="preserve">in any tax matters (we recommend you consult </w:t>
      </w:r>
      <w:r w:rsidR="00AE2975" w:rsidRPr="00D55EBC">
        <w:t xml:space="preserve">with a tax specialist </w:t>
      </w:r>
      <w:r w:rsidR="00350B1C" w:rsidRPr="00D55EBC">
        <w:t>about any tax matters</w:t>
      </w:r>
      <w:r w:rsidR="002103A5" w:rsidRPr="00D55EBC">
        <w:t xml:space="preserve"> including whether you should delay filing</w:t>
      </w:r>
      <w:r w:rsidR="0012113B" w:rsidRPr="00D55EBC">
        <w:t xml:space="preserve"> bankruptcy</w:t>
      </w:r>
      <w:r w:rsidR="002103A5" w:rsidRPr="00D55EBC">
        <w:t xml:space="preserve"> in order to discharge any tax obligations)</w:t>
      </w:r>
      <w:r w:rsidR="00D30AB8" w:rsidRPr="00D55EBC">
        <w:t>.</w:t>
      </w:r>
    </w:p>
    <w:p w14:paraId="2916A2BE" w14:textId="04D51CCC" w:rsidR="00D30AB8" w:rsidRPr="00D55EBC" w:rsidRDefault="00D30AB8" w:rsidP="00D55EBC">
      <w:pPr>
        <w:pStyle w:val="ListParagraph"/>
        <w:numPr>
          <w:ilvl w:val="0"/>
          <w:numId w:val="1"/>
        </w:numPr>
        <w:spacing w:after="80" w:line="240" w:lineRule="auto"/>
        <w:ind w:left="432" w:hanging="144"/>
        <w:contextualSpacing w:val="0"/>
      </w:pPr>
      <w:r w:rsidRPr="00D55EBC">
        <w:t>Representing you in any efforts to discharge student loans.</w:t>
      </w:r>
    </w:p>
    <w:p w14:paraId="118B29E4" w14:textId="09B2D65F" w:rsidR="0043434D" w:rsidRPr="004D7DE2" w:rsidRDefault="00EA5F62" w:rsidP="00D55EBC">
      <w:pPr>
        <w:pStyle w:val="ListParagraph"/>
        <w:numPr>
          <w:ilvl w:val="0"/>
          <w:numId w:val="1"/>
        </w:numPr>
        <w:spacing w:after="80" w:line="240" w:lineRule="auto"/>
        <w:ind w:left="432" w:hanging="144"/>
        <w:contextualSpacing w:val="0"/>
        <w:rPr>
          <w:rFonts w:cstheme="minorHAnsi"/>
        </w:rPr>
      </w:pPr>
      <w:r w:rsidRPr="00D55EBC">
        <w:t xml:space="preserve">Pursuing creditors for </w:t>
      </w:r>
      <w:r w:rsidR="00B84030" w:rsidRPr="00D55EBC">
        <w:t>violations of the</w:t>
      </w:r>
      <w:r w:rsidR="00B84030" w:rsidRPr="00E574E6">
        <w:rPr>
          <w:rFonts w:cstheme="minorHAnsi"/>
        </w:rPr>
        <w:t xml:space="preserve"> automatic stay, discharge injunction</w:t>
      </w:r>
      <w:r w:rsidRPr="00E574E6">
        <w:rPr>
          <w:rFonts w:cstheme="minorHAnsi"/>
        </w:rPr>
        <w:t xml:space="preserve"> </w:t>
      </w:r>
      <w:r w:rsidR="00B71E57" w:rsidRPr="00E574E6">
        <w:rPr>
          <w:rFonts w:cstheme="minorHAnsi"/>
        </w:rPr>
        <w:t>or Fair Credit Reporting Act</w:t>
      </w:r>
      <w:r w:rsidR="00C0495E" w:rsidRPr="00E574E6">
        <w:rPr>
          <w:rFonts w:cstheme="minorHAnsi"/>
        </w:rPr>
        <w:t>.</w:t>
      </w:r>
    </w:p>
    <w:p w14:paraId="3872A09B" w14:textId="4B5150E4" w:rsidR="00FE39F3" w:rsidRDefault="00F90DB4" w:rsidP="00F90DB4">
      <w:pPr>
        <w:spacing w:after="120" w:line="240" w:lineRule="auto"/>
        <w:rPr>
          <w:rFonts w:cstheme="minorHAnsi"/>
          <w:u w:val="single"/>
        </w:rPr>
      </w:pPr>
      <w:r>
        <w:rPr>
          <w:rFonts w:cstheme="minorHAnsi"/>
        </w:rPr>
        <w:t>If the Law Firm is agreeing to provide any Excluded Services</w:t>
      </w:r>
      <w:r w:rsidR="00A03554">
        <w:rPr>
          <w:rFonts w:cstheme="minorHAnsi"/>
        </w:rPr>
        <w:t xml:space="preserve">, they </w:t>
      </w:r>
      <w:r w:rsidR="00F37615">
        <w:rPr>
          <w:rFonts w:cstheme="minorHAnsi"/>
        </w:rPr>
        <w:t>are limited to the following:</w:t>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r w:rsidR="00820045">
        <w:rPr>
          <w:rFonts w:cstheme="minorHAnsi"/>
          <w:u w:val="single"/>
        </w:rPr>
        <w:tab/>
      </w:r>
    </w:p>
    <w:p w14:paraId="09990DED" w14:textId="77777777" w:rsidR="005A41D5" w:rsidRPr="00820045" w:rsidRDefault="005A41D5" w:rsidP="00F90DB4">
      <w:pPr>
        <w:spacing w:after="120" w:line="240" w:lineRule="auto"/>
        <w:rPr>
          <w:u w:val="single"/>
        </w:rPr>
      </w:pPr>
    </w:p>
    <w:p w14:paraId="79FC094A" w14:textId="07C4EAC4" w:rsidR="007F6025" w:rsidRPr="00ED7F83" w:rsidRDefault="001D5B01" w:rsidP="00C81888">
      <w:pPr>
        <w:pStyle w:val="ListParagraph"/>
        <w:numPr>
          <w:ilvl w:val="0"/>
          <w:numId w:val="9"/>
        </w:numPr>
        <w:spacing w:after="120" w:line="240" w:lineRule="auto"/>
        <w:jc w:val="both"/>
        <w:rPr>
          <w:b/>
          <w:bCs/>
          <w:i/>
          <w:iCs/>
          <w:sz w:val="32"/>
          <w:szCs w:val="32"/>
        </w:rPr>
      </w:pPr>
      <w:r w:rsidRPr="00ED7F83">
        <w:rPr>
          <w:b/>
          <w:bCs/>
          <w:i/>
          <w:iCs/>
          <w:sz w:val="32"/>
          <w:szCs w:val="32"/>
        </w:rPr>
        <w:t>Payment of</w:t>
      </w:r>
      <w:r w:rsidR="00ED08A3" w:rsidRPr="00ED7F83">
        <w:rPr>
          <w:b/>
          <w:bCs/>
          <w:i/>
          <w:iCs/>
          <w:sz w:val="32"/>
          <w:szCs w:val="32"/>
        </w:rPr>
        <w:t xml:space="preserve"> </w:t>
      </w:r>
      <w:r w:rsidR="006453A8" w:rsidRPr="00ED7F83">
        <w:rPr>
          <w:b/>
          <w:bCs/>
          <w:i/>
          <w:iCs/>
          <w:sz w:val="32"/>
          <w:szCs w:val="32"/>
        </w:rPr>
        <w:t>Costs to Complete your Chapter 7 Case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8"/>
      </w:tblGrid>
      <w:tr w:rsidR="00C32607" w14:paraId="1C5D748F" w14:textId="77777777" w:rsidTr="00B65FB9">
        <w:tc>
          <w:tcPr>
            <w:tcW w:w="10278" w:type="dxa"/>
          </w:tcPr>
          <w:p w14:paraId="22428381" w14:textId="48DFC7B9" w:rsidR="00C32607" w:rsidRDefault="006453A8" w:rsidP="00F23E39">
            <w:pPr>
              <w:keepNext/>
              <w:spacing w:before="120" w:after="120"/>
              <w:jc w:val="both"/>
            </w:pPr>
            <w:r>
              <w:t>By entering into this agreement, you are agreeing to pay the Law Firm</w:t>
            </w:r>
            <w:r w:rsidR="00C32607">
              <w:t xml:space="preserve"> $</w:t>
            </w:r>
            <w:r w:rsidR="00D429CE">
              <w:t>______________ for the services described above.</w:t>
            </w:r>
            <w:r w:rsidR="00C32607" w:rsidRPr="00977020">
              <w:t xml:space="preserve">  </w:t>
            </w:r>
            <w:r w:rsidR="000D23ED">
              <w:t>Y</w:t>
            </w:r>
            <w:r w:rsidR="00C32607" w:rsidRPr="00454B51">
              <w:t xml:space="preserve">ou </w:t>
            </w:r>
            <w:r w:rsidR="007E4A93">
              <w:t xml:space="preserve">can </w:t>
            </w:r>
            <w:r w:rsidR="00C32607" w:rsidRPr="00454B51">
              <w:t xml:space="preserve">pay </w:t>
            </w:r>
            <w:r w:rsidR="000865DA">
              <w:t>the</w:t>
            </w:r>
            <w:r w:rsidR="00C32607" w:rsidRPr="00454B51">
              <w:t xml:space="preserve"> fee on any of the following </w:t>
            </w:r>
            <w:r w:rsidR="00AC387C">
              <w:t xml:space="preserve">twelve (12) month </w:t>
            </w:r>
            <w:r w:rsidR="00C32607">
              <w:t xml:space="preserve">payment </w:t>
            </w:r>
            <w:r w:rsidR="00C32607" w:rsidRPr="00454B51">
              <w:t xml:space="preserve">schedules, and </w:t>
            </w:r>
            <w:r w:rsidR="00660434">
              <w:t>the date your first payment is due will be _______________________ (</w:t>
            </w:r>
            <w:r w:rsidR="00C32607" w:rsidRPr="00454B51">
              <w:t xml:space="preserve">you </w:t>
            </w:r>
            <w:r w:rsidR="00660434">
              <w:t xml:space="preserve">can pick any date </w:t>
            </w:r>
            <w:r w:rsidR="00C32607">
              <w:t>no lat</w:t>
            </w:r>
            <w:r w:rsidR="00C32607" w:rsidRPr="00454B51">
              <w:t xml:space="preserve">er than thirty (30) days after </w:t>
            </w:r>
            <w:r w:rsidR="00D40695">
              <w:t>you sign this agreement</w:t>
            </w:r>
            <w:r w:rsidR="0006716C">
              <w:t>)</w:t>
            </w:r>
            <w:r w:rsidR="00C32607">
              <w:t>.</w:t>
            </w:r>
          </w:p>
          <w:p w14:paraId="5248ECB5" w14:textId="77777777" w:rsidR="00C32607" w:rsidRDefault="00C32607" w:rsidP="00F23E39">
            <w:pPr>
              <w:keepNext/>
              <w:spacing w:before="120" w:after="120"/>
              <w:jc w:val="both"/>
            </w:pPr>
          </w:p>
          <w:tbl>
            <w:tblPr>
              <w:tblStyle w:val="TableGrid"/>
              <w:tblW w:w="0" w:type="auto"/>
              <w:tblInd w:w="142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86"/>
              <w:gridCol w:w="5954"/>
            </w:tblGrid>
            <w:tr w:rsidR="00C32607" w14:paraId="53F58A8F" w14:textId="77777777" w:rsidTr="00B65FB9">
              <w:trPr>
                <w:cantSplit/>
              </w:trPr>
              <w:tc>
                <w:tcPr>
                  <w:tcW w:w="886" w:type="dxa"/>
                </w:tcPr>
                <w:p w14:paraId="718D4613" w14:textId="5167370F" w:rsidR="00C32607" w:rsidRDefault="00C32607" w:rsidP="006451DD">
                  <w:pPr>
                    <w:jc w:val="center"/>
                    <w:rPr>
                      <w:b/>
                      <w:bCs/>
                    </w:rPr>
                  </w:pPr>
                </w:p>
                <w:p w14:paraId="1174056C" w14:textId="4AE4FA4C" w:rsidR="00C32607" w:rsidRPr="00362B5F" w:rsidRDefault="00C32607" w:rsidP="006451DD">
                  <w:pPr>
                    <w:jc w:val="center"/>
                    <w:rPr>
                      <w:b/>
                      <w:bCs/>
                    </w:rPr>
                  </w:pPr>
                </w:p>
              </w:tc>
              <w:tc>
                <w:tcPr>
                  <w:tcW w:w="5954" w:type="dxa"/>
                </w:tcPr>
                <w:p w14:paraId="2B00ACE5" w14:textId="53086494" w:rsidR="00C32607" w:rsidRDefault="00C32607" w:rsidP="00FA26B2">
                  <w:pPr>
                    <w:spacing w:before="120"/>
                    <w:jc w:val="both"/>
                  </w:pPr>
                  <w:r>
                    <w:rPr>
                      <w:noProof/>
                    </w:rPr>
                    <mc:AlternateContent>
                      <mc:Choice Requires="wps">
                        <w:drawing>
                          <wp:anchor distT="45720" distB="45720" distL="114300" distR="114300" simplePos="0" relativeHeight="251662848" behindDoc="0" locked="0" layoutInCell="1" allowOverlap="1" wp14:anchorId="2F20FCD3" wp14:editId="2C94EBC3">
                            <wp:simplePos x="0" y="0"/>
                            <wp:positionH relativeFrom="column">
                              <wp:posOffset>640080</wp:posOffset>
                            </wp:positionH>
                            <wp:positionV relativeFrom="paragraph">
                              <wp:posOffset>19050</wp:posOffset>
                            </wp:positionV>
                            <wp:extent cx="1695450" cy="610235"/>
                            <wp:effectExtent l="19050" t="1905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10235"/>
                                    </a:xfrm>
                                    <a:prstGeom prst="rect">
                                      <a:avLst/>
                                    </a:prstGeom>
                                    <a:solidFill>
                                      <a:srgbClr val="FFFFFF"/>
                                    </a:solidFill>
                                    <a:ln w="28575">
                                      <a:solidFill>
                                        <a:srgbClr val="000000"/>
                                      </a:solidFill>
                                      <a:miter lim="800000"/>
                                      <a:headEnd/>
                                      <a:tailEnd/>
                                    </a:ln>
                                  </wps:spPr>
                                  <wps:txbx>
                                    <w:txbxContent>
                                      <w:p w14:paraId="3A029BBC" w14:textId="6A79C524" w:rsidR="00C32607" w:rsidRPr="00D77F52" w:rsidRDefault="00C32607" w:rsidP="00D90627">
                                        <w:pPr>
                                          <w:jc w:val="center"/>
                                          <w:rPr>
                                            <w:b/>
                                            <w:bCs/>
                                            <w:sz w:val="28"/>
                                            <w:szCs w:val="28"/>
                                          </w:rPr>
                                        </w:pPr>
                                        <w:r w:rsidRPr="00DB2B31">
                                          <w:rPr>
                                            <w:b/>
                                            <w:bCs/>
                                            <w:i/>
                                            <w:iCs/>
                                            <w:sz w:val="28"/>
                                            <w:szCs w:val="28"/>
                                          </w:rPr>
                                          <w:t>File Now Pay Later</w:t>
                                        </w:r>
                                        <w:r>
                                          <w:rPr>
                                            <w:b/>
                                            <w:bCs/>
                                            <w:sz w:val="28"/>
                                            <w:szCs w:val="28"/>
                                          </w:rPr>
                                          <w:t xml:space="preserve"> </w:t>
                                        </w:r>
                                        <w:r w:rsidRPr="00D77F52">
                                          <w:rPr>
                                            <w:b/>
                                            <w:bCs/>
                                            <w:sz w:val="28"/>
                                            <w:szCs w:val="28"/>
                                          </w:rPr>
                                          <w:t xml:space="preserve">Payment </w:t>
                                        </w:r>
                                        <w:r>
                                          <w:rPr>
                                            <w:b/>
                                            <w:bCs/>
                                            <w:sz w:val="28"/>
                                            <w:szCs w:val="28"/>
                                          </w:rPr>
                                          <w:t>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0FCD3" id="_x0000_t202" coordsize="21600,21600" o:spt="202" path="m,l,21600r21600,l21600,xe">
                            <v:stroke joinstyle="miter"/>
                            <v:path gradientshapeok="t" o:connecttype="rect"/>
                          </v:shapetype>
                          <v:shape id="Text Box 2" o:spid="_x0000_s1026" type="#_x0000_t202" style="position:absolute;left:0;text-align:left;margin-left:50.4pt;margin-top:1.5pt;width:133.5pt;height:48.0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" strokeweight="2.25pt">
                            <v:textbox>
                              <w:txbxContent>
                                <w:p w14:paraId="3A029BBC" w14:textId="6A79C524" w:rsidR="00C32607" w:rsidRPr="00D77F52" w:rsidRDefault="00C32607" w:rsidP="00D90627">
                                  <w:pPr>
                                    <w:jc w:val="center"/>
                                    <w:rPr>
                                      <w:b/>
                                      <w:bCs/>
                                      <w:sz w:val="28"/>
                                      <w:szCs w:val="28"/>
                                    </w:rPr>
                                  </w:pPr>
                                  <w:r w:rsidRPr="00DB2B31">
                                    <w:rPr>
                                      <w:b/>
                                      <w:bCs/>
                                      <w:i/>
                                      <w:iCs/>
                                      <w:sz w:val="28"/>
                                      <w:szCs w:val="28"/>
                                    </w:rPr>
                                    <w:t>File Now Pay Later</w:t>
                                  </w:r>
                                  <w:r>
                                    <w:rPr>
                                      <w:b/>
                                      <w:bCs/>
                                      <w:sz w:val="28"/>
                                      <w:szCs w:val="28"/>
                                    </w:rPr>
                                    <w:t xml:space="preserve"> </w:t>
                                  </w:r>
                                  <w:r w:rsidRPr="00D77F52">
                                    <w:rPr>
                                      <w:b/>
                                      <w:bCs/>
                                      <w:sz w:val="28"/>
                                      <w:szCs w:val="28"/>
                                    </w:rPr>
                                    <w:t xml:space="preserve">Payment </w:t>
                                  </w:r>
                                  <w:r>
                                    <w:rPr>
                                      <w:b/>
                                      <w:bCs/>
                                      <w:sz w:val="28"/>
                                      <w:szCs w:val="28"/>
                                    </w:rPr>
                                    <w:t>Options</w:t>
                                  </w:r>
                                </w:p>
                              </w:txbxContent>
                            </v:textbox>
                            <w10:wrap type="square"/>
                          </v:shape>
                        </w:pict>
                      </mc:Fallback>
                    </mc:AlternateContent>
                  </w:r>
                </w:p>
              </w:tc>
            </w:tr>
            <w:tr w:rsidR="00C32607" w14:paraId="79B6E354" w14:textId="77777777" w:rsidTr="00B65FB9">
              <w:trPr>
                <w:cantSplit/>
              </w:trPr>
              <w:tc>
                <w:tcPr>
                  <w:tcW w:w="886" w:type="dxa"/>
                </w:tcPr>
                <w:p w14:paraId="59108965" w14:textId="4D6304BC" w:rsidR="00C32607" w:rsidRDefault="00C32607" w:rsidP="006451DD">
                  <w:pPr>
                    <w:jc w:val="center"/>
                    <w:rPr>
                      <w:b/>
                      <w:bCs/>
                    </w:rPr>
                  </w:pPr>
                  <w:r>
                    <w:rPr>
                      <w:b/>
                      <w:bCs/>
                    </w:rPr>
                    <w:t>Choose One:</w:t>
                  </w:r>
                </w:p>
              </w:tc>
              <w:tc>
                <w:tcPr>
                  <w:tcW w:w="5954" w:type="dxa"/>
                </w:tcPr>
                <w:p w14:paraId="6A73DB74" w14:textId="2F45E997" w:rsidR="00C32607" w:rsidRDefault="00C32607" w:rsidP="00FA26B2">
                  <w:pPr>
                    <w:spacing w:before="120"/>
                    <w:jc w:val="both"/>
                    <w:rPr>
                      <w:noProof/>
                    </w:rPr>
                  </w:pPr>
                </w:p>
              </w:tc>
            </w:tr>
            <w:tr w:rsidR="00C32607" w14:paraId="0AC8B1B5" w14:textId="77777777" w:rsidTr="00B65FB9">
              <w:trPr>
                <w:cantSplit/>
              </w:trPr>
              <w:tc>
                <w:tcPr>
                  <w:tcW w:w="886" w:type="dxa"/>
                </w:tcPr>
                <w:p w14:paraId="0DD160BA" w14:textId="2B0CEB02" w:rsidR="00C32607" w:rsidRPr="00F76DEB" w:rsidRDefault="00C32607" w:rsidP="006451DD">
                  <w:pPr>
                    <w:jc w:val="center"/>
                    <w:rPr>
                      <w:sz w:val="40"/>
                      <w:szCs w:val="40"/>
                    </w:rPr>
                  </w:pPr>
                  <w:r w:rsidRPr="00F76DEB">
                    <w:rPr>
                      <w:rFonts w:cstheme="minorHAnsi"/>
                      <w:sz w:val="40"/>
                      <w:szCs w:val="40"/>
                    </w:rPr>
                    <w:t>□</w:t>
                  </w:r>
                </w:p>
              </w:tc>
              <w:tc>
                <w:tcPr>
                  <w:tcW w:w="5954" w:type="dxa"/>
                </w:tcPr>
                <w:p w14:paraId="34786BB4" w14:textId="502DB8F5" w:rsidR="00C32607" w:rsidRPr="00006B4D" w:rsidRDefault="00C32607" w:rsidP="00FA26B2">
                  <w:pPr>
                    <w:spacing w:before="120"/>
                    <w:jc w:val="both"/>
                  </w:pPr>
                  <w:r>
                    <w:t>52 equal weekly payments of $</w:t>
                  </w:r>
                  <w:r w:rsidR="00A30A42">
                    <w:t>____________</w:t>
                  </w:r>
                  <w:r>
                    <w:t xml:space="preserve"> </w:t>
                  </w:r>
                </w:p>
              </w:tc>
            </w:tr>
            <w:tr w:rsidR="00C32607" w14:paraId="6AE19D55" w14:textId="77777777" w:rsidTr="00B65FB9">
              <w:trPr>
                <w:cantSplit/>
              </w:trPr>
              <w:tc>
                <w:tcPr>
                  <w:tcW w:w="886" w:type="dxa"/>
                </w:tcPr>
                <w:p w14:paraId="50563403" w14:textId="4516499A" w:rsidR="00C32607" w:rsidRDefault="00C32607" w:rsidP="006451DD">
                  <w:pPr>
                    <w:jc w:val="center"/>
                  </w:pPr>
                  <w:r w:rsidRPr="00F76DEB">
                    <w:rPr>
                      <w:rFonts w:cstheme="minorHAnsi"/>
                      <w:sz w:val="40"/>
                      <w:szCs w:val="40"/>
                    </w:rPr>
                    <w:t>□</w:t>
                  </w:r>
                </w:p>
              </w:tc>
              <w:tc>
                <w:tcPr>
                  <w:tcW w:w="5954" w:type="dxa"/>
                </w:tcPr>
                <w:p w14:paraId="161626F7" w14:textId="0689959F" w:rsidR="00C32607" w:rsidRPr="00006B4D" w:rsidRDefault="00C32607" w:rsidP="00FA26B2">
                  <w:pPr>
                    <w:spacing w:before="120"/>
                    <w:jc w:val="both"/>
                  </w:pPr>
                  <w:r>
                    <w:t>26 equal bi-weekly payments of $</w:t>
                  </w:r>
                  <w:r w:rsidR="00A30A42">
                    <w:t>____________</w:t>
                  </w:r>
                </w:p>
              </w:tc>
            </w:tr>
            <w:tr w:rsidR="00C32607" w14:paraId="09521F01" w14:textId="77777777" w:rsidTr="00B65FB9">
              <w:trPr>
                <w:cantSplit/>
              </w:trPr>
              <w:tc>
                <w:tcPr>
                  <w:tcW w:w="886" w:type="dxa"/>
                </w:tcPr>
                <w:p w14:paraId="6C5DAA48" w14:textId="53FB3BAF" w:rsidR="00C32607" w:rsidRDefault="00C32607" w:rsidP="006451DD">
                  <w:pPr>
                    <w:jc w:val="center"/>
                  </w:pPr>
                  <w:r w:rsidRPr="00F76DEB">
                    <w:rPr>
                      <w:rFonts w:cstheme="minorHAnsi"/>
                      <w:sz w:val="40"/>
                      <w:szCs w:val="40"/>
                    </w:rPr>
                    <w:t>□</w:t>
                  </w:r>
                </w:p>
              </w:tc>
              <w:tc>
                <w:tcPr>
                  <w:tcW w:w="5954" w:type="dxa"/>
                </w:tcPr>
                <w:p w14:paraId="605A7547" w14:textId="526F25B9" w:rsidR="00C32607" w:rsidRPr="00006B4D" w:rsidRDefault="00C32607" w:rsidP="00FA26B2">
                  <w:pPr>
                    <w:spacing w:before="120"/>
                    <w:jc w:val="both"/>
                  </w:pPr>
                  <w:r>
                    <w:t>24 equal semi-monthly payments of $</w:t>
                  </w:r>
                  <w:r w:rsidR="00A30A42">
                    <w:t>____________</w:t>
                  </w:r>
                  <w:r>
                    <w:t xml:space="preserve"> </w:t>
                  </w:r>
                </w:p>
              </w:tc>
            </w:tr>
            <w:tr w:rsidR="00C32607" w14:paraId="6A0ED90F" w14:textId="77777777" w:rsidTr="00B65FB9">
              <w:trPr>
                <w:cantSplit/>
              </w:trPr>
              <w:tc>
                <w:tcPr>
                  <w:tcW w:w="886" w:type="dxa"/>
                </w:tcPr>
                <w:p w14:paraId="342AFB75" w14:textId="56A9F6FB" w:rsidR="00C32607" w:rsidRPr="00F76DEB" w:rsidRDefault="00C32607" w:rsidP="006451DD">
                  <w:pPr>
                    <w:jc w:val="center"/>
                    <w:rPr>
                      <w:rFonts w:cstheme="minorHAnsi"/>
                      <w:sz w:val="40"/>
                      <w:szCs w:val="40"/>
                    </w:rPr>
                  </w:pPr>
                  <w:r w:rsidRPr="00F76DEB">
                    <w:rPr>
                      <w:rFonts w:cstheme="minorHAnsi"/>
                      <w:sz w:val="40"/>
                      <w:szCs w:val="40"/>
                    </w:rPr>
                    <w:t>□</w:t>
                  </w:r>
                </w:p>
              </w:tc>
              <w:tc>
                <w:tcPr>
                  <w:tcW w:w="5954" w:type="dxa"/>
                </w:tcPr>
                <w:p w14:paraId="6FFD78C4" w14:textId="0DD31898" w:rsidR="00C32607" w:rsidRPr="00006B4D" w:rsidRDefault="00C32607" w:rsidP="00FA26B2">
                  <w:pPr>
                    <w:spacing w:before="120"/>
                    <w:jc w:val="both"/>
                  </w:pPr>
                  <w:r>
                    <w:t>12 equal monthly payments of $</w:t>
                  </w:r>
                  <w:r w:rsidR="00A30A42">
                    <w:t>____________</w:t>
                  </w:r>
                </w:p>
              </w:tc>
            </w:tr>
          </w:tbl>
          <w:p w14:paraId="60474CB6" w14:textId="77777777" w:rsidR="00C32607" w:rsidRDefault="00C32607" w:rsidP="0006519C">
            <w:pPr>
              <w:spacing w:before="120" w:after="240"/>
              <w:jc w:val="both"/>
            </w:pPr>
            <w:r w:rsidRPr="00613623">
              <w:rPr>
                <w:b/>
                <w:bCs/>
                <w:caps/>
                <w:u w:val="single"/>
              </w:rPr>
              <w:t xml:space="preserve">There are important disclosures concerning </w:t>
            </w:r>
            <w:r w:rsidR="00B23772">
              <w:rPr>
                <w:b/>
                <w:bCs/>
                <w:caps/>
                <w:u w:val="single"/>
              </w:rPr>
              <w:t>THIS AGREEMENT</w:t>
            </w:r>
            <w:r w:rsidRPr="00613623">
              <w:rPr>
                <w:b/>
                <w:bCs/>
                <w:caps/>
                <w:u w:val="single"/>
              </w:rPr>
              <w:t xml:space="preserve"> that are found </w:t>
            </w:r>
            <w:r>
              <w:rPr>
                <w:b/>
                <w:bCs/>
                <w:caps/>
                <w:u w:val="single"/>
              </w:rPr>
              <w:t xml:space="preserve">BELOW AND </w:t>
            </w:r>
            <w:r w:rsidRPr="00613623">
              <w:rPr>
                <w:b/>
                <w:bCs/>
                <w:caps/>
                <w:u w:val="single"/>
              </w:rPr>
              <w:t xml:space="preserve">that you should read very carefully before </w:t>
            </w:r>
            <w:r w:rsidR="00B539E9">
              <w:rPr>
                <w:b/>
                <w:bCs/>
                <w:caps/>
                <w:u w:val="single"/>
              </w:rPr>
              <w:t>SIGNING THIS AGREEMENT</w:t>
            </w:r>
            <w:r>
              <w:t>.</w:t>
            </w:r>
          </w:p>
          <w:p w14:paraId="44BCDC55" w14:textId="760606FF" w:rsidR="00EE77D1" w:rsidRPr="006C1D56" w:rsidRDefault="00EE77D1" w:rsidP="0006519C">
            <w:pPr>
              <w:spacing w:before="120" w:after="240"/>
              <w:jc w:val="both"/>
            </w:pPr>
          </w:p>
        </w:tc>
      </w:tr>
    </w:tbl>
    <w:p w14:paraId="6C16FA6D" w14:textId="183DD87E" w:rsidR="00AD6080" w:rsidRPr="00ED7F83" w:rsidRDefault="00B95A93" w:rsidP="00750304">
      <w:pPr>
        <w:pStyle w:val="ListParagraph"/>
        <w:numPr>
          <w:ilvl w:val="0"/>
          <w:numId w:val="9"/>
        </w:numPr>
        <w:spacing w:after="120" w:line="240" w:lineRule="auto"/>
        <w:jc w:val="both"/>
        <w:rPr>
          <w:b/>
          <w:bCs/>
          <w:i/>
          <w:iCs/>
          <w:sz w:val="32"/>
          <w:szCs w:val="32"/>
        </w:rPr>
      </w:pPr>
      <w:r w:rsidRPr="00ED7F83">
        <w:rPr>
          <w:b/>
          <w:bCs/>
          <w:i/>
          <w:iCs/>
          <w:sz w:val="32"/>
          <w:szCs w:val="32"/>
        </w:rPr>
        <w:t xml:space="preserve">Information about the Lender the Law Firm Uses </w:t>
      </w:r>
      <w:r w:rsidR="00820EAB" w:rsidRPr="00ED7F83">
        <w:rPr>
          <w:b/>
          <w:bCs/>
          <w:i/>
          <w:iCs/>
          <w:sz w:val="32"/>
          <w:szCs w:val="32"/>
        </w:rPr>
        <w:t>so it can</w:t>
      </w:r>
      <w:r w:rsidR="00BF439C" w:rsidRPr="00ED7F83">
        <w:rPr>
          <w:b/>
          <w:bCs/>
          <w:i/>
          <w:iCs/>
          <w:sz w:val="32"/>
          <w:szCs w:val="32"/>
        </w:rPr>
        <w:t xml:space="preserve"> Offer the </w:t>
      </w:r>
      <w:r w:rsidR="00431C3C" w:rsidRPr="00ED7F83">
        <w:rPr>
          <w:b/>
          <w:bCs/>
          <w:i/>
          <w:iCs/>
          <w:sz w:val="32"/>
          <w:szCs w:val="32"/>
        </w:rPr>
        <w:t>File Now Pay Later</w:t>
      </w:r>
      <w:r w:rsidR="00820EAB" w:rsidRPr="00ED7F83">
        <w:rPr>
          <w:b/>
          <w:bCs/>
          <w:i/>
          <w:iCs/>
          <w:sz w:val="32"/>
          <w:szCs w:val="32"/>
        </w:rPr>
        <w:t xml:space="preserve"> Option</w:t>
      </w:r>
    </w:p>
    <w:p w14:paraId="06B9C36C" w14:textId="1AAA8660" w:rsidR="00B95A93" w:rsidRDefault="00197279" w:rsidP="00B95A93">
      <w:pPr>
        <w:spacing w:after="120"/>
        <w:ind w:firstLine="720"/>
        <w:jc w:val="both"/>
      </w:pPr>
      <w:r>
        <w:t>T</w:t>
      </w:r>
      <w:r w:rsidR="00595935">
        <w:t xml:space="preserve">he Law Firm will </w:t>
      </w:r>
      <w:r w:rsidR="00CD6B33">
        <w:t xml:space="preserve">borrow money on a line of credit that it has with a company called Fresh Start Funding (“FSF”). This helps the Law Firm manage its finances when it offers you payment terms to pay your attorney fees. FSF also assists the Law Firm in managing the payments that you will make.  </w:t>
      </w:r>
      <w:r w:rsidR="00B66E1E">
        <w:t xml:space="preserve">At the same time you sign this agreement, </w:t>
      </w:r>
      <w:r w:rsidR="00FE6BEA">
        <w:t>y</w:t>
      </w:r>
      <w:r w:rsidR="00CD6B33">
        <w:t xml:space="preserve">ou will sign a separate Payment Authorization form </w:t>
      </w:r>
      <w:r w:rsidR="008F7033" w:rsidRPr="008F7033">
        <w:t xml:space="preserve">(you may review this form before you sign this agreement) </w:t>
      </w:r>
      <w:r w:rsidR="00CD6B33">
        <w:t>that authorizes FSF to collect payments from you electronically through a debit card or ACH transaction. Please read and consider the following information about FSF and the Law Firm’s relationship with that company</w:t>
      </w:r>
      <w:r w:rsidR="00C44987">
        <w:t>, your understanding of which is acknowledged by you signing this agreement</w:t>
      </w:r>
      <w:r w:rsidR="00CD6B33">
        <w:t>:</w:t>
      </w:r>
    </w:p>
    <w:p w14:paraId="601F5053" w14:textId="022AE5C1" w:rsidR="00CD6B33" w:rsidRDefault="000903E0" w:rsidP="00EE77D1">
      <w:pPr>
        <w:pStyle w:val="ListParagraph"/>
        <w:keepNext/>
        <w:numPr>
          <w:ilvl w:val="0"/>
          <w:numId w:val="17"/>
        </w:numPr>
        <w:spacing w:after="120" w:line="240" w:lineRule="auto"/>
        <w:contextualSpacing w:val="0"/>
        <w:jc w:val="both"/>
      </w:pPr>
      <w:r w:rsidRPr="005B68F3">
        <w:rPr>
          <w:b/>
          <w:bCs/>
          <w:u w:val="single"/>
        </w:rPr>
        <w:t>Higher Attorney Fee</w:t>
      </w:r>
      <w:r>
        <w:t xml:space="preserve">. </w:t>
      </w:r>
      <w:r w:rsidR="00536834">
        <w:t>As described</w:t>
      </w:r>
      <w:r w:rsidR="00B64CFF">
        <w:t xml:space="preserve"> in the previous agreement you signed with the Law Firm</w:t>
      </w:r>
      <w:r w:rsidR="00536834">
        <w:t xml:space="preserve">, the </w:t>
      </w:r>
      <w:r w:rsidR="00FE6BEA" w:rsidRPr="00FE6BEA">
        <w:rPr>
          <w:i/>
          <w:iCs/>
        </w:rPr>
        <w:t>File Now Pay Later</w:t>
      </w:r>
      <w:r w:rsidR="00FE6BEA">
        <w:t xml:space="preserve"> option</w:t>
      </w:r>
      <w:r w:rsidR="00536834">
        <w:t xml:space="preserve"> </w:t>
      </w:r>
      <w:r w:rsidR="00652DA7">
        <w:t>requires you to pay a higher attorney fee. There are a number of reasons for this</w:t>
      </w:r>
      <w:r w:rsidR="000E190A">
        <w:t>:</w:t>
      </w:r>
    </w:p>
    <w:p w14:paraId="644FA761" w14:textId="227965EF" w:rsidR="000E190A" w:rsidRDefault="006B1B99" w:rsidP="005B68F3">
      <w:pPr>
        <w:pStyle w:val="ListParagraph"/>
        <w:numPr>
          <w:ilvl w:val="1"/>
          <w:numId w:val="17"/>
        </w:numPr>
        <w:spacing w:after="120" w:line="240" w:lineRule="auto"/>
        <w:contextualSpacing w:val="0"/>
        <w:jc w:val="both"/>
      </w:pPr>
      <w:r>
        <w:t xml:space="preserve">The Law Firm </w:t>
      </w:r>
      <w:r w:rsidR="00AB53B5">
        <w:t>performs</w:t>
      </w:r>
      <w:r w:rsidR="00957D0C">
        <w:t xml:space="preserve"> additional work to split your engagement</w:t>
      </w:r>
      <w:r w:rsidR="00D106DC">
        <w:t>;</w:t>
      </w:r>
    </w:p>
    <w:p w14:paraId="6C0C16C6" w14:textId="6FD22569" w:rsidR="00D106DC" w:rsidRDefault="00D106DC" w:rsidP="005B68F3">
      <w:pPr>
        <w:pStyle w:val="ListParagraph"/>
        <w:numPr>
          <w:ilvl w:val="1"/>
          <w:numId w:val="17"/>
        </w:numPr>
        <w:spacing w:after="120" w:line="240" w:lineRule="auto"/>
        <w:contextualSpacing w:val="0"/>
        <w:jc w:val="both"/>
      </w:pPr>
      <w:r>
        <w:lastRenderedPageBreak/>
        <w:t>The Law Firm takes on risk by allowing you to pay your attorney fee over time instead of collecting the entire fee up front;</w:t>
      </w:r>
    </w:p>
    <w:p w14:paraId="5C188174" w14:textId="75800E96" w:rsidR="00D106DC" w:rsidRDefault="00A17B39" w:rsidP="005B68F3">
      <w:pPr>
        <w:pStyle w:val="ListParagraph"/>
        <w:numPr>
          <w:ilvl w:val="1"/>
          <w:numId w:val="17"/>
        </w:numPr>
        <w:spacing w:after="120" w:line="240" w:lineRule="auto"/>
        <w:contextualSpacing w:val="0"/>
        <w:jc w:val="both"/>
      </w:pPr>
      <w:r>
        <w:t xml:space="preserve">The </w:t>
      </w:r>
      <w:r w:rsidR="00FE6BEA" w:rsidRPr="00FE6BEA">
        <w:rPr>
          <w:i/>
          <w:iCs/>
        </w:rPr>
        <w:t>File Now Pay Later</w:t>
      </w:r>
      <w:r w:rsidR="00FE6BEA">
        <w:t xml:space="preserve"> option</w:t>
      </w:r>
      <w:r>
        <w:t xml:space="preserve"> provides you with the benefit of </w:t>
      </w:r>
      <w:r w:rsidR="00D70555">
        <w:t>a quicker filing than you might obtain if you had to come up with the money to pay in advance</w:t>
      </w:r>
      <w:r w:rsidR="00943CC7">
        <w:t>;</w:t>
      </w:r>
    </w:p>
    <w:p w14:paraId="00A8EA0B" w14:textId="7932EC8B" w:rsidR="00A3713F" w:rsidRDefault="002D7C0B" w:rsidP="005B68F3">
      <w:pPr>
        <w:pStyle w:val="ListParagraph"/>
        <w:numPr>
          <w:ilvl w:val="1"/>
          <w:numId w:val="17"/>
        </w:numPr>
        <w:spacing w:after="120" w:line="240" w:lineRule="auto"/>
        <w:contextualSpacing w:val="0"/>
        <w:jc w:val="both"/>
      </w:pPr>
      <w:r>
        <w:t xml:space="preserve">The </w:t>
      </w:r>
      <w:r w:rsidR="00FE6BEA" w:rsidRPr="00FE6BEA">
        <w:rPr>
          <w:i/>
          <w:iCs/>
        </w:rPr>
        <w:t>File Now Pay Later</w:t>
      </w:r>
      <w:r w:rsidR="00FE6BEA">
        <w:t xml:space="preserve"> option</w:t>
      </w:r>
      <w:r>
        <w:t xml:space="preserve"> </w:t>
      </w:r>
      <w:r w:rsidR="00AD2A96">
        <w:t xml:space="preserve">gives you an opportunity to begin rebuilding your credit score when you make timely payments toward your attorney fee; </w:t>
      </w:r>
    </w:p>
    <w:p w14:paraId="5F2851DE" w14:textId="6E33B051" w:rsidR="002D7C0B" w:rsidRDefault="009E1C4E" w:rsidP="005B68F3">
      <w:pPr>
        <w:pStyle w:val="ListParagraph"/>
        <w:numPr>
          <w:ilvl w:val="1"/>
          <w:numId w:val="17"/>
        </w:numPr>
        <w:spacing w:after="120" w:line="240" w:lineRule="auto"/>
        <w:contextualSpacing w:val="0"/>
        <w:jc w:val="both"/>
      </w:pPr>
      <w:r>
        <w:t xml:space="preserve">The Law Firm </w:t>
      </w:r>
      <w:r w:rsidR="00140021">
        <w:t>will</w:t>
      </w:r>
      <w:r>
        <w:t xml:space="preserve"> </w:t>
      </w:r>
      <w:r w:rsidR="00691084">
        <w:t>not charg</w:t>
      </w:r>
      <w:r w:rsidR="00140021">
        <w:t>e</w:t>
      </w:r>
      <w:r w:rsidR="00691084">
        <w:t xml:space="preserve"> you additional fees for </w:t>
      </w:r>
      <w:r w:rsidR="00A91B15">
        <w:t xml:space="preserve">certain services that </w:t>
      </w:r>
      <w:r w:rsidR="00C3370B">
        <w:t xml:space="preserve">if required </w:t>
      </w:r>
      <w:r w:rsidR="00A91B15">
        <w:t xml:space="preserve">would </w:t>
      </w:r>
      <w:r w:rsidR="009942A4">
        <w:t xml:space="preserve">otherwise </w:t>
      </w:r>
      <w:r w:rsidR="00A91B15">
        <w:t xml:space="preserve">cost </w:t>
      </w:r>
      <w:r w:rsidR="00140021">
        <w:t xml:space="preserve">you more </w:t>
      </w:r>
      <w:r w:rsidR="00A91B15">
        <w:t>if you had paid the entire fee</w:t>
      </w:r>
      <w:r w:rsidR="003D4269">
        <w:t xml:space="preserve"> before your case was filed;</w:t>
      </w:r>
      <w:r w:rsidR="008B4B69">
        <w:t xml:space="preserve"> </w:t>
      </w:r>
      <w:r w:rsidR="00AD2A96">
        <w:t>and</w:t>
      </w:r>
    </w:p>
    <w:p w14:paraId="66158403" w14:textId="0AFF6990" w:rsidR="00AD2A96" w:rsidRDefault="00AD2A96" w:rsidP="005B68F3">
      <w:pPr>
        <w:pStyle w:val="ListParagraph"/>
        <w:numPr>
          <w:ilvl w:val="1"/>
          <w:numId w:val="17"/>
        </w:numPr>
        <w:spacing w:after="120" w:line="240" w:lineRule="auto"/>
        <w:contextualSpacing w:val="0"/>
        <w:jc w:val="both"/>
      </w:pPr>
      <w:r>
        <w:t>F</w:t>
      </w:r>
      <w:r w:rsidR="004660FA">
        <w:t xml:space="preserve">SF </w:t>
      </w:r>
      <w:r>
        <w:t xml:space="preserve">charges </w:t>
      </w:r>
      <w:r w:rsidR="004660FA">
        <w:t xml:space="preserve">a fee for its financing, payment management, credit reporting and other services to the Law Firm, </w:t>
      </w:r>
      <w:r w:rsidR="00F91615">
        <w:t xml:space="preserve">and that fee is </w:t>
      </w:r>
      <w:r w:rsidR="00F0068F">
        <w:t xml:space="preserve">equal to 25% of the </w:t>
      </w:r>
      <w:r w:rsidR="00B6778C">
        <w:t>fee</w:t>
      </w:r>
      <w:r w:rsidR="00E17904">
        <w:t>s</w:t>
      </w:r>
      <w:r w:rsidR="00B6778C">
        <w:t xml:space="preserve"> that the Law Firm charges you under </w:t>
      </w:r>
      <w:r w:rsidR="00E3110C">
        <w:t>this</w:t>
      </w:r>
      <w:r w:rsidR="00B6778C">
        <w:t xml:space="preserve"> </w:t>
      </w:r>
      <w:r w:rsidR="00345854">
        <w:t>Post-Filing Agreement</w:t>
      </w:r>
      <w:r w:rsidR="00B6778C">
        <w:t>.</w:t>
      </w:r>
    </w:p>
    <w:p w14:paraId="57910208" w14:textId="5BC80602" w:rsidR="00767100" w:rsidRPr="00767100" w:rsidRDefault="00767100" w:rsidP="005B68F3">
      <w:pPr>
        <w:pStyle w:val="ListParagraph"/>
        <w:numPr>
          <w:ilvl w:val="0"/>
          <w:numId w:val="17"/>
        </w:numPr>
        <w:spacing w:after="120" w:line="240" w:lineRule="auto"/>
        <w:contextualSpacing w:val="0"/>
        <w:jc w:val="both"/>
      </w:pPr>
      <w:r w:rsidRPr="005B68F3">
        <w:rPr>
          <w:b/>
          <w:bCs/>
          <w:u w:val="single"/>
        </w:rPr>
        <w:t>Limited Sharing of Information with FSF</w:t>
      </w:r>
      <w:r>
        <w:t xml:space="preserve">. Because FSF </w:t>
      </w:r>
      <w:r w:rsidR="00A557CD">
        <w:t xml:space="preserve">will act as the Law Firm’s agent to manage your payments, the Law Firm must share </w:t>
      </w:r>
      <w:r w:rsidR="0030486B">
        <w:t xml:space="preserve">limited information with FSF, including </w:t>
      </w:r>
      <w:r w:rsidR="00163740">
        <w:t>this</w:t>
      </w:r>
      <w:r w:rsidR="0030486B">
        <w:t xml:space="preserve"> Post-Services Filing Agreement, </w:t>
      </w:r>
      <w:r w:rsidR="00243BB9">
        <w:t xml:space="preserve">information about your income and employment, and </w:t>
      </w:r>
      <w:r w:rsidR="0064789E">
        <w:t xml:space="preserve">personal information that you will fill out on the </w:t>
      </w:r>
      <w:r w:rsidR="0030486B">
        <w:t>Payment Authorization For</w:t>
      </w:r>
      <w:r w:rsidR="00243BB9">
        <w:t>m</w:t>
      </w:r>
      <w:r w:rsidR="0064789E">
        <w:t>.</w:t>
      </w:r>
    </w:p>
    <w:p w14:paraId="2CC327CD" w14:textId="0DE21D16" w:rsidR="006A3C55" w:rsidRDefault="006A3C55" w:rsidP="005B68F3">
      <w:pPr>
        <w:pStyle w:val="ListParagraph"/>
        <w:numPr>
          <w:ilvl w:val="0"/>
          <w:numId w:val="17"/>
        </w:numPr>
        <w:spacing w:after="120" w:line="240" w:lineRule="auto"/>
        <w:contextualSpacing w:val="0"/>
        <w:jc w:val="both"/>
      </w:pPr>
      <w:r w:rsidRPr="005B68F3">
        <w:rPr>
          <w:b/>
          <w:bCs/>
          <w:u w:val="single"/>
        </w:rPr>
        <w:t>Collection Actions</w:t>
      </w:r>
      <w:r>
        <w:t xml:space="preserve">. </w:t>
      </w:r>
      <w:r w:rsidR="007E0F18">
        <w:t xml:space="preserve">The Law Firm gives FSF a lien against the amount that you will owe under the Post-Petition Service Agreement, and if the Law Firm fails </w:t>
      </w:r>
      <w:r w:rsidR="00274231">
        <w:t xml:space="preserve">to </w:t>
      </w:r>
      <w:r w:rsidR="007E0F18">
        <w:t>meet its obligations to FSF, FSF could choose to take control over your payments to the Law Firm</w:t>
      </w:r>
      <w:r w:rsidR="007200B6">
        <w:t>. I</w:t>
      </w:r>
      <w:r w:rsidR="00353796">
        <w:t xml:space="preserve">f </w:t>
      </w:r>
      <w:r w:rsidR="007200B6">
        <w:t xml:space="preserve">this happens and </w:t>
      </w:r>
      <w:r w:rsidR="00353796">
        <w:t>you do not make your payments when they are due</w:t>
      </w:r>
      <w:r w:rsidR="00925283">
        <w:t>,</w:t>
      </w:r>
      <w:r w:rsidR="00353796">
        <w:t xml:space="preserve"> FSF could pursue collection activities against you, which could include turning over your account to a collection agency or suing you to collect what is owed, plus additional attorney fees and collection costs.</w:t>
      </w:r>
    </w:p>
    <w:p w14:paraId="35A903FD" w14:textId="010F61DF" w:rsidR="00657A8F" w:rsidRDefault="00657A8F" w:rsidP="005B68F3">
      <w:pPr>
        <w:pStyle w:val="ListParagraph"/>
        <w:numPr>
          <w:ilvl w:val="0"/>
          <w:numId w:val="17"/>
        </w:numPr>
        <w:spacing w:after="120" w:line="240" w:lineRule="auto"/>
        <w:contextualSpacing w:val="0"/>
        <w:jc w:val="both"/>
      </w:pPr>
      <w:r w:rsidRPr="005B68F3">
        <w:rPr>
          <w:b/>
          <w:bCs/>
          <w:u w:val="single"/>
        </w:rPr>
        <w:t>Negative Credit Reporting</w:t>
      </w:r>
      <w:r>
        <w:t>. If you fail to make payments toward your attorney fee as agreed in th</w:t>
      </w:r>
      <w:r w:rsidR="007E15BF">
        <w:t>is</w:t>
      </w:r>
      <w:r>
        <w:t xml:space="preserve"> </w:t>
      </w:r>
      <w:r w:rsidR="00345854">
        <w:t>Post-Filing Agreement</w:t>
      </w:r>
      <w:r>
        <w:t>, FSF can report negatively on your credit.</w:t>
      </w:r>
    </w:p>
    <w:p w14:paraId="0ABA21C8" w14:textId="3AFDE5B6" w:rsidR="0094462A" w:rsidRDefault="0094462A" w:rsidP="0094462A">
      <w:pPr>
        <w:pStyle w:val="ListParagraph"/>
        <w:numPr>
          <w:ilvl w:val="0"/>
          <w:numId w:val="17"/>
        </w:numPr>
        <w:spacing w:after="120" w:line="240" w:lineRule="auto"/>
        <w:contextualSpacing w:val="0"/>
        <w:jc w:val="both"/>
      </w:pPr>
      <w:r>
        <w:rPr>
          <w:b/>
          <w:bCs/>
          <w:u w:val="single"/>
        </w:rPr>
        <w:t>Ability to Make Payments</w:t>
      </w:r>
      <w:r w:rsidRPr="00AC5D10">
        <w:t>.</w:t>
      </w:r>
      <w:r>
        <w:t xml:space="preserve"> The statements and schedules that are filed with the court on your behalf may show that your expenses exceed your income.  You nonetheless believe that the File Now Pay Later option is the best choice for you and you believe that you can make the required payments to FSF.  </w:t>
      </w:r>
    </w:p>
    <w:p w14:paraId="74456154" w14:textId="02E1997F" w:rsidR="00C20121" w:rsidRDefault="00C20121" w:rsidP="0094462A">
      <w:pPr>
        <w:pStyle w:val="ListParagraph"/>
        <w:numPr>
          <w:ilvl w:val="0"/>
          <w:numId w:val="17"/>
        </w:numPr>
        <w:spacing w:after="120" w:line="240" w:lineRule="auto"/>
        <w:contextualSpacing w:val="0"/>
        <w:jc w:val="both"/>
      </w:pPr>
      <w:r>
        <w:rPr>
          <w:b/>
          <w:bCs/>
          <w:u w:val="single"/>
        </w:rPr>
        <w:t xml:space="preserve">Underwriting </w:t>
      </w:r>
      <w:r w:rsidR="009714B8">
        <w:rPr>
          <w:b/>
          <w:bCs/>
          <w:u w:val="single"/>
        </w:rPr>
        <w:t>Guidelines</w:t>
      </w:r>
      <w:r w:rsidR="009714B8" w:rsidRPr="009714B8">
        <w:t>.</w:t>
      </w:r>
      <w:r w:rsidR="009714B8">
        <w:t xml:space="preserve"> </w:t>
      </w:r>
      <w:r w:rsidR="00331779">
        <w:t>FSF has underwriting guidelines</w:t>
      </w:r>
      <w:r w:rsidR="004329F9">
        <w:t xml:space="preserve"> for </w:t>
      </w:r>
      <w:r w:rsidR="004D6312">
        <w:t>de</w:t>
      </w:r>
      <w:r w:rsidR="004656EB">
        <w:t>termining which</w:t>
      </w:r>
      <w:r w:rsidR="004329F9">
        <w:t xml:space="preserve"> </w:t>
      </w:r>
      <w:r w:rsidR="004656EB">
        <w:t xml:space="preserve">Law Firm </w:t>
      </w:r>
      <w:r w:rsidR="004329F9">
        <w:t>clie</w:t>
      </w:r>
      <w:r w:rsidR="00936F24">
        <w:t xml:space="preserve">nts qualify for the FSF program.  </w:t>
      </w:r>
      <w:r w:rsidR="00DD5611">
        <w:t xml:space="preserve">If you do not meet the guidelines, </w:t>
      </w:r>
      <w:r w:rsidR="00F93876">
        <w:t>the Law Firm reserves the right to not offer the File Now Pay Later option to you.</w:t>
      </w:r>
      <w:r w:rsidR="00897DD0">
        <w:t xml:space="preserve">  The Law Firm </w:t>
      </w:r>
      <w:r w:rsidR="008A565A">
        <w:t>is happy to</w:t>
      </w:r>
      <w:r w:rsidR="00897DD0">
        <w:t xml:space="preserve"> share the underwriting g</w:t>
      </w:r>
      <w:bookmarkStart w:id="0" w:name="_GoBack"/>
      <w:bookmarkEnd w:id="0"/>
      <w:r w:rsidR="00897DD0">
        <w:t>uidelines with you</w:t>
      </w:r>
      <w:r w:rsidR="008A565A">
        <w:t>.</w:t>
      </w:r>
    </w:p>
    <w:p w14:paraId="6BA43AE4" w14:textId="77777777" w:rsidR="00307219" w:rsidRDefault="00307219" w:rsidP="00307219">
      <w:pPr>
        <w:pStyle w:val="ListParagraph"/>
        <w:spacing w:after="120" w:line="240" w:lineRule="auto"/>
        <w:contextualSpacing w:val="0"/>
        <w:jc w:val="both"/>
      </w:pPr>
    </w:p>
    <w:p w14:paraId="3385D753" w14:textId="350B1F3A" w:rsidR="004A6FAA" w:rsidRPr="00ED7F83" w:rsidRDefault="00552E9E" w:rsidP="00750304">
      <w:pPr>
        <w:pStyle w:val="ListParagraph"/>
        <w:numPr>
          <w:ilvl w:val="0"/>
          <w:numId w:val="9"/>
        </w:numPr>
        <w:spacing w:after="120" w:line="240" w:lineRule="auto"/>
        <w:jc w:val="both"/>
        <w:rPr>
          <w:b/>
          <w:bCs/>
          <w:i/>
          <w:iCs/>
          <w:sz w:val="32"/>
          <w:szCs w:val="32"/>
        </w:rPr>
      </w:pPr>
      <w:r w:rsidRPr="00ED7F83">
        <w:rPr>
          <w:b/>
          <w:bCs/>
          <w:i/>
          <w:iCs/>
          <w:sz w:val="32"/>
          <w:szCs w:val="32"/>
        </w:rPr>
        <w:t>Important Information about Conflicts of Interest</w:t>
      </w:r>
    </w:p>
    <w:p w14:paraId="09CB27EE" w14:textId="7D37F1D2" w:rsidR="00750304" w:rsidRDefault="00750304" w:rsidP="00750304">
      <w:pPr>
        <w:spacing w:after="120"/>
        <w:ind w:firstLine="720"/>
        <w:jc w:val="both"/>
      </w:pPr>
      <w:r>
        <w:t xml:space="preserve">A conflict of interest is a situation where the Law Firm’s interest and your interest </w:t>
      </w:r>
      <w:r w:rsidR="00DF289F">
        <w:t xml:space="preserve">are, or could be, in conflict. There are </w:t>
      </w:r>
      <w:r w:rsidR="002D4FC9">
        <w:t>a number of actual or potential conflicts of interest that we need to disclose to you</w:t>
      </w:r>
      <w:r w:rsidR="000E5270">
        <w:t>.</w:t>
      </w:r>
    </w:p>
    <w:p w14:paraId="2B4F579A" w14:textId="7ED93A89" w:rsidR="008D7BC2" w:rsidRDefault="008D7BC2" w:rsidP="00F75A4A">
      <w:pPr>
        <w:pStyle w:val="ListParagraph"/>
        <w:numPr>
          <w:ilvl w:val="0"/>
          <w:numId w:val="12"/>
        </w:numPr>
        <w:spacing w:after="120" w:line="240" w:lineRule="auto"/>
        <w:contextualSpacing w:val="0"/>
        <w:jc w:val="both"/>
      </w:pPr>
      <w:r w:rsidRPr="0045271D">
        <w:t xml:space="preserve">Pursuant to the Rules of Professional </w:t>
      </w:r>
      <w:r>
        <w:t>Conduct</w:t>
      </w:r>
      <w:r w:rsidRPr="0045271D">
        <w:t xml:space="preserve">, the Law Firm cannot act as </w:t>
      </w:r>
      <w:r w:rsidR="001557A8">
        <w:t xml:space="preserve">your </w:t>
      </w:r>
      <w:r w:rsidRPr="0045271D">
        <w:t xml:space="preserve">counsel </w:t>
      </w:r>
      <w:r w:rsidR="003B4B59">
        <w:t xml:space="preserve">to help you decide whether to enter into this agreement. </w:t>
      </w:r>
      <w:r w:rsidR="00015A98">
        <w:t>Nonetheless,</w:t>
      </w:r>
      <w:r w:rsidR="00C8477D">
        <w:t xml:space="preserve"> </w:t>
      </w:r>
      <w:r w:rsidR="008D1CC5">
        <w:t xml:space="preserve">we can explain this agreement to you and </w:t>
      </w:r>
      <w:r w:rsidR="00C8477D">
        <w:t>by signing this agreement you</w:t>
      </w:r>
      <w:r w:rsidR="00015A98">
        <w:t xml:space="preserve"> agree that we </w:t>
      </w:r>
      <w:r w:rsidRPr="0045271D">
        <w:t xml:space="preserve">fully explained </w:t>
      </w:r>
      <w:r>
        <w:t xml:space="preserve">the terms of this agreement </w:t>
      </w:r>
      <w:r w:rsidR="007F7933">
        <w:t xml:space="preserve">to you </w:t>
      </w:r>
      <w:r w:rsidRPr="0045271D">
        <w:t xml:space="preserve">and answered any questions </w:t>
      </w:r>
      <w:r w:rsidR="007F7933">
        <w:t xml:space="preserve">you had </w:t>
      </w:r>
      <w:r w:rsidRPr="0045271D">
        <w:t>regarding the matters described in this agreement.</w:t>
      </w:r>
    </w:p>
    <w:p w14:paraId="40EE2665" w14:textId="008FAB4A" w:rsidR="00AB2D3E" w:rsidRDefault="00AB2D3E" w:rsidP="00F75A4A">
      <w:pPr>
        <w:pStyle w:val="ListParagraph"/>
        <w:numPr>
          <w:ilvl w:val="0"/>
          <w:numId w:val="12"/>
        </w:numPr>
        <w:spacing w:after="120" w:line="240" w:lineRule="auto"/>
        <w:contextualSpacing w:val="0"/>
        <w:jc w:val="both"/>
      </w:pPr>
      <w:r>
        <w:t xml:space="preserve">There is an inherent conflict whenever attorneys represent </w:t>
      </w:r>
      <w:r w:rsidR="00C92448">
        <w:t>debtors in bankruptcy for a fee.  We are working to alleviate your financial issues, while at the same time charging a fee</w:t>
      </w:r>
      <w:r w:rsidR="00D92373">
        <w:t xml:space="preserve"> for our services.</w:t>
      </w:r>
      <w:r w:rsidR="008B0B71">
        <w:t xml:space="preserve"> </w:t>
      </w:r>
      <w:r w:rsidR="000D4F9A">
        <w:t xml:space="preserve">By signing </w:t>
      </w:r>
      <w:r w:rsidR="00C8477D">
        <w:t>this agreement</w:t>
      </w:r>
      <w:r w:rsidR="000D4F9A">
        <w:t xml:space="preserve">, you acknowledge that you understand this explanation and </w:t>
      </w:r>
      <w:r w:rsidR="00820EAB">
        <w:t>give your informed consent</w:t>
      </w:r>
      <w:r w:rsidR="000D4F9A">
        <w:t xml:space="preserve"> to waive this conflict.</w:t>
      </w:r>
    </w:p>
    <w:p w14:paraId="4315C702" w14:textId="7512CA59" w:rsidR="00E40965" w:rsidRDefault="001A222B" w:rsidP="00F75A4A">
      <w:pPr>
        <w:pStyle w:val="ListParagraph"/>
        <w:numPr>
          <w:ilvl w:val="0"/>
          <w:numId w:val="12"/>
        </w:numPr>
        <w:spacing w:after="120" w:line="240" w:lineRule="auto"/>
        <w:contextualSpacing w:val="0"/>
        <w:jc w:val="both"/>
      </w:pPr>
      <w:r>
        <w:t xml:space="preserve">You are not required to sign this </w:t>
      </w:r>
      <w:r w:rsidR="00345854">
        <w:t>Post-Filing Agreement</w:t>
      </w:r>
      <w:r w:rsidR="00CF5907" w:rsidRPr="00CF5907">
        <w:t xml:space="preserve"> </w:t>
      </w:r>
      <w:r w:rsidR="00652F0B">
        <w:t>but t</w:t>
      </w:r>
      <w:r w:rsidR="003D292D">
        <w:t xml:space="preserve">he </w:t>
      </w:r>
      <w:r w:rsidR="004D3CCB">
        <w:t xml:space="preserve">Law Firm </w:t>
      </w:r>
      <w:r w:rsidR="000649D9">
        <w:t>filed</w:t>
      </w:r>
      <w:r w:rsidR="004D3CCB">
        <w:t xml:space="preserve"> your case </w:t>
      </w:r>
      <w:r w:rsidR="003D292D">
        <w:t xml:space="preserve">hoping </w:t>
      </w:r>
      <w:r w:rsidR="004D3CCB">
        <w:t>that you w</w:t>
      </w:r>
      <w:r w:rsidR="000649D9">
        <w:t>ould</w:t>
      </w:r>
      <w:r w:rsidR="004D3CCB">
        <w:t xml:space="preserve"> sign </w:t>
      </w:r>
      <w:r w:rsidR="00CF5907">
        <w:t>it</w:t>
      </w:r>
      <w:r w:rsidR="004D3CCB">
        <w:t xml:space="preserve">, </w:t>
      </w:r>
      <w:r w:rsidR="003D292D">
        <w:t xml:space="preserve">and this </w:t>
      </w:r>
      <w:r w:rsidR="004D3CCB">
        <w:t>create</w:t>
      </w:r>
      <w:r w:rsidR="009C6486">
        <w:t>s</w:t>
      </w:r>
      <w:r w:rsidR="004D3CCB">
        <w:t xml:space="preserve"> a conflict of interest between you and the Law Firm since executing th</w:t>
      </w:r>
      <w:r w:rsidR="009C6486">
        <w:t>is</w:t>
      </w:r>
      <w:r w:rsidR="004D3CCB">
        <w:t xml:space="preserve"> </w:t>
      </w:r>
      <w:r w:rsidR="00345854">
        <w:lastRenderedPageBreak/>
        <w:t>Post-Filing Agreement</w:t>
      </w:r>
      <w:r w:rsidR="004D3CCB">
        <w:t xml:space="preserve"> obligate</w:t>
      </w:r>
      <w:r w:rsidR="00B04060">
        <w:t>s</w:t>
      </w:r>
      <w:r w:rsidR="00377AA5">
        <w:t xml:space="preserve"> you</w:t>
      </w:r>
      <w:r w:rsidR="004D3CCB">
        <w:t xml:space="preserve"> to make payments that will not be discharged in your bankruptcy. </w:t>
      </w:r>
      <w:r w:rsidR="00C8477D" w:rsidRPr="00C8477D">
        <w:t>By signing this agreement, you acknowledge that you understand this explanation and give your informed consent to waive this conflict.</w:t>
      </w:r>
    </w:p>
    <w:p w14:paraId="18C2F9AF" w14:textId="102F68FF" w:rsidR="00E40965" w:rsidRDefault="00B04060" w:rsidP="00F75A4A">
      <w:pPr>
        <w:pStyle w:val="ListParagraph"/>
        <w:numPr>
          <w:ilvl w:val="0"/>
          <w:numId w:val="12"/>
        </w:numPr>
        <w:spacing w:after="120" w:line="240" w:lineRule="auto"/>
        <w:contextualSpacing w:val="0"/>
        <w:jc w:val="both"/>
      </w:pPr>
      <w:r>
        <w:t>T</w:t>
      </w:r>
      <w:r w:rsidR="004D3CCB">
        <w:t xml:space="preserve">he Law Firm </w:t>
      </w:r>
      <w:r w:rsidR="00671436">
        <w:t xml:space="preserve">will borrow funds from FSF </w:t>
      </w:r>
      <w:r w:rsidR="00737BBC">
        <w:t xml:space="preserve">based on the amount that </w:t>
      </w:r>
      <w:r w:rsidR="00410AD9">
        <w:t xml:space="preserve">you </w:t>
      </w:r>
      <w:r w:rsidR="00737BBC">
        <w:t xml:space="preserve">owe the Law Firm. This </w:t>
      </w:r>
      <w:r w:rsidR="004D3CCB">
        <w:t>may place the Law Firm in conflict with you</w:t>
      </w:r>
      <w:r w:rsidR="0067494A" w:rsidRPr="0067494A">
        <w:t xml:space="preserve"> </w:t>
      </w:r>
      <w:r w:rsidR="0067494A">
        <w:t xml:space="preserve">since the </w:t>
      </w:r>
      <w:r w:rsidR="001C7A65">
        <w:t xml:space="preserve">Law </w:t>
      </w:r>
      <w:r w:rsidR="0067494A">
        <w:t xml:space="preserve">Firm expects to receive payments from you in order to </w:t>
      </w:r>
      <w:r w:rsidR="00737BBC">
        <w:t>re</w:t>
      </w:r>
      <w:r w:rsidR="0067494A">
        <w:t>pay</w:t>
      </w:r>
      <w:r w:rsidR="00737BBC">
        <w:t xml:space="preserve"> FSF</w:t>
      </w:r>
      <w:r w:rsidR="004D3CCB">
        <w:t xml:space="preserve">. </w:t>
      </w:r>
      <w:r w:rsidR="00C8477D" w:rsidRPr="00C8477D">
        <w:t xml:space="preserve">By signing this agreement, you acknowledge that you understand this explanation and give your informed consent to waive </w:t>
      </w:r>
      <w:r w:rsidR="00C8477D">
        <w:t>this potential</w:t>
      </w:r>
      <w:r w:rsidR="00C8477D" w:rsidRPr="00C8477D">
        <w:t xml:space="preserve"> conflict.</w:t>
      </w:r>
    </w:p>
    <w:p w14:paraId="686568BD" w14:textId="5B25CADD" w:rsidR="00E40965" w:rsidRDefault="004D3CCB" w:rsidP="00F75A4A">
      <w:pPr>
        <w:pStyle w:val="ListParagraph"/>
        <w:numPr>
          <w:ilvl w:val="0"/>
          <w:numId w:val="12"/>
        </w:numPr>
        <w:spacing w:after="120" w:line="240" w:lineRule="auto"/>
        <w:contextualSpacing w:val="0"/>
        <w:jc w:val="both"/>
      </w:pPr>
      <w:r>
        <w:t xml:space="preserve">If you </w:t>
      </w:r>
      <w:r w:rsidR="00DD5529">
        <w:t xml:space="preserve">choose </w:t>
      </w:r>
      <w:r w:rsidR="008B55BF">
        <w:t xml:space="preserve">not to sign </w:t>
      </w:r>
      <w:r w:rsidR="00DD5529">
        <w:t>this</w:t>
      </w:r>
      <w:r w:rsidR="008B55BF">
        <w:t xml:space="preserve"> </w:t>
      </w:r>
      <w:r w:rsidR="00345854">
        <w:t>Post-Filing Agreement</w:t>
      </w:r>
      <w:r w:rsidR="00587842">
        <w:t>,</w:t>
      </w:r>
      <w:r>
        <w:t xml:space="preserve"> the Law Firm may file a motion to withdraw from </w:t>
      </w:r>
      <w:r w:rsidR="00F820F2">
        <w:t xml:space="preserve">your </w:t>
      </w:r>
      <w:r>
        <w:t>case</w:t>
      </w:r>
      <w:r w:rsidR="00F820F2">
        <w:t>,</w:t>
      </w:r>
      <w:r>
        <w:t xml:space="preserve"> which </w:t>
      </w:r>
      <w:r w:rsidR="00F820F2">
        <w:t xml:space="preserve">may </w:t>
      </w:r>
      <w:r>
        <w:t xml:space="preserve">create a conflict of interest if you do not want the Law Firm to withdraw. </w:t>
      </w:r>
      <w:r w:rsidR="00C8477D" w:rsidRPr="00C8477D">
        <w:t>By signing this agreement, you acknowledge that you understand this explanation and give your informed consent to waive th</w:t>
      </w:r>
      <w:r w:rsidR="00C8477D">
        <w:t>is</w:t>
      </w:r>
      <w:r w:rsidR="00C8477D" w:rsidRPr="00C8477D">
        <w:t xml:space="preserve"> potential conflict.</w:t>
      </w:r>
    </w:p>
    <w:p w14:paraId="3C6308AE" w14:textId="7BAFC04B" w:rsidR="00E40965" w:rsidRDefault="00A566DB" w:rsidP="00F75A4A">
      <w:pPr>
        <w:pStyle w:val="ListParagraph"/>
        <w:numPr>
          <w:ilvl w:val="0"/>
          <w:numId w:val="12"/>
        </w:numPr>
        <w:spacing w:after="120" w:line="240" w:lineRule="auto"/>
        <w:contextualSpacing w:val="0"/>
        <w:jc w:val="both"/>
      </w:pPr>
      <w:r>
        <w:t>I</w:t>
      </w:r>
      <w:r w:rsidR="004D3CCB">
        <w:t>f</w:t>
      </w:r>
      <w:r w:rsidR="00122D4D">
        <w:t>,</w:t>
      </w:r>
      <w:r w:rsidR="004D3CCB">
        <w:t xml:space="preserve"> in our opinion</w:t>
      </w:r>
      <w:r w:rsidR="00122D4D">
        <w:t>,</w:t>
      </w:r>
      <w:r w:rsidR="004D3CCB">
        <w:t xml:space="preserve"> a non-waivable conflict arise</w:t>
      </w:r>
      <w:r w:rsidR="00122D4D">
        <w:t>s</w:t>
      </w:r>
      <w:r w:rsidR="004D3CCB">
        <w:t xml:space="preserve"> during our representation of you, we will be required to withdraw from your case and you </w:t>
      </w:r>
      <w:r w:rsidR="00122D4D">
        <w:t xml:space="preserve">will </w:t>
      </w:r>
      <w:r w:rsidR="004D3CCB">
        <w:t xml:space="preserve">need to </w:t>
      </w:r>
      <w:r w:rsidR="009E6C2A">
        <w:t xml:space="preserve">either proceed </w:t>
      </w:r>
      <w:r w:rsidR="009E6C2A">
        <w:rPr>
          <w:i/>
          <w:iCs/>
        </w:rPr>
        <w:t xml:space="preserve">pro </w:t>
      </w:r>
      <w:r w:rsidR="009E6C2A" w:rsidRPr="009E6C2A">
        <w:rPr>
          <w:i/>
          <w:iCs/>
        </w:rPr>
        <w:t>se</w:t>
      </w:r>
      <w:r w:rsidR="009E6C2A">
        <w:t xml:space="preserve"> or </w:t>
      </w:r>
      <w:r w:rsidR="004D3CCB" w:rsidRPr="009E6C2A">
        <w:t>retain</w:t>
      </w:r>
      <w:r w:rsidR="004D3CCB">
        <w:t xml:space="preserve"> </w:t>
      </w:r>
      <w:r w:rsidR="009E6C2A">
        <w:t xml:space="preserve">another attorney </w:t>
      </w:r>
      <w:r w:rsidR="004D3CCB">
        <w:t xml:space="preserve">and incur additional legal fees. </w:t>
      </w:r>
      <w:r w:rsidR="00FD3AE3">
        <w:t>One example of a non-waivable conflict would be if the Law Firm</w:t>
      </w:r>
      <w:r w:rsidR="008C15EC">
        <w:t xml:space="preserve"> or </w:t>
      </w:r>
      <w:r w:rsidR="00736FC7">
        <w:t xml:space="preserve">FSF started </w:t>
      </w:r>
      <w:r w:rsidR="0007589F">
        <w:t>collection actions against you</w:t>
      </w:r>
      <w:r w:rsidR="00493DFA">
        <w:t xml:space="preserve"> for </w:t>
      </w:r>
      <w:r w:rsidR="00736FC7">
        <w:t xml:space="preserve">the </w:t>
      </w:r>
      <w:r w:rsidR="00FC2F1D">
        <w:t xml:space="preserve">attorney fee that you owe under </w:t>
      </w:r>
      <w:r w:rsidR="00042E73">
        <w:t>this</w:t>
      </w:r>
      <w:r w:rsidR="00FC2F1D">
        <w:t xml:space="preserve"> </w:t>
      </w:r>
      <w:r w:rsidR="00345854">
        <w:t>Post-Filing Agreement</w:t>
      </w:r>
      <w:r w:rsidR="00AE4D53">
        <w:t xml:space="preserve">. </w:t>
      </w:r>
      <w:r w:rsidR="003E1D54">
        <w:t xml:space="preserve"> If that happen</w:t>
      </w:r>
      <w:r w:rsidR="00AE4D53">
        <w:t>s,</w:t>
      </w:r>
      <w:r w:rsidR="0007589F">
        <w:t xml:space="preserve"> </w:t>
      </w:r>
      <w:r w:rsidR="007D01E5">
        <w:t xml:space="preserve">the Law Firm </w:t>
      </w:r>
      <w:r w:rsidR="00C8477D">
        <w:t xml:space="preserve">ethically </w:t>
      </w:r>
      <w:r w:rsidR="007D01E5">
        <w:t>would no longer be able to represent you (</w:t>
      </w:r>
      <w:r w:rsidR="00CD6FAA">
        <w:t>please note</w:t>
      </w:r>
      <w:r w:rsidR="000A231C">
        <w:t>, however,</w:t>
      </w:r>
      <w:r w:rsidR="00CD6FAA">
        <w:t xml:space="preserve"> that </w:t>
      </w:r>
      <w:r w:rsidR="00F02A24">
        <w:t xml:space="preserve">FSF </w:t>
      </w:r>
      <w:r w:rsidR="00CD6FAA">
        <w:t xml:space="preserve">has agreed to not </w:t>
      </w:r>
      <w:r w:rsidR="005C703C">
        <w:t>commence</w:t>
      </w:r>
      <w:r w:rsidR="00586875">
        <w:t xml:space="preserve"> any collection actions against you so long as </w:t>
      </w:r>
      <w:r w:rsidR="004D1473">
        <w:t>the Law Firm represents you</w:t>
      </w:r>
      <w:r w:rsidR="00825435">
        <w:t>).</w:t>
      </w:r>
      <w:r w:rsidR="008C15EC">
        <w:t xml:space="preserve"> </w:t>
      </w:r>
      <w:r w:rsidR="000D4F9A">
        <w:t xml:space="preserve"> </w:t>
      </w:r>
      <w:r w:rsidR="00C8477D" w:rsidRPr="00C8477D">
        <w:t>By signing this agreement, you acknowledge that you understand this explanation and give your informed consent to waive th</w:t>
      </w:r>
      <w:r w:rsidR="00C8477D">
        <w:t>is</w:t>
      </w:r>
      <w:r w:rsidR="00C8477D" w:rsidRPr="00C8477D">
        <w:t xml:space="preserve"> potential conflict.</w:t>
      </w:r>
    </w:p>
    <w:p w14:paraId="0281A2AA" w14:textId="77777777" w:rsidR="00307219" w:rsidRDefault="00307219" w:rsidP="00307219">
      <w:pPr>
        <w:pStyle w:val="ListParagraph"/>
        <w:spacing w:after="120" w:line="240" w:lineRule="auto"/>
        <w:contextualSpacing w:val="0"/>
        <w:jc w:val="both"/>
      </w:pPr>
    </w:p>
    <w:p w14:paraId="1135E8DC" w14:textId="58375885" w:rsidR="008F5682" w:rsidRPr="00ED7F83" w:rsidRDefault="008F5682" w:rsidP="00012567">
      <w:pPr>
        <w:pStyle w:val="ListParagraph"/>
        <w:keepNext/>
        <w:numPr>
          <w:ilvl w:val="0"/>
          <w:numId w:val="9"/>
        </w:numPr>
        <w:spacing w:after="120" w:line="240" w:lineRule="auto"/>
        <w:ind w:left="634"/>
        <w:jc w:val="both"/>
        <w:rPr>
          <w:b/>
          <w:bCs/>
          <w:i/>
          <w:iCs/>
          <w:sz w:val="32"/>
          <w:szCs w:val="32"/>
        </w:rPr>
      </w:pPr>
      <w:r w:rsidRPr="00ED7F83">
        <w:rPr>
          <w:b/>
          <w:bCs/>
          <w:i/>
          <w:iCs/>
          <w:sz w:val="32"/>
          <w:szCs w:val="32"/>
        </w:rPr>
        <w:t xml:space="preserve">Your Obligations to the Law Firm, the Bankruptcy Court, and </w:t>
      </w:r>
      <w:r w:rsidR="00661A7F" w:rsidRPr="00ED7F83">
        <w:rPr>
          <w:b/>
          <w:bCs/>
          <w:i/>
          <w:iCs/>
          <w:sz w:val="32"/>
          <w:szCs w:val="32"/>
        </w:rPr>
        <w:t>the Trustee</w:t>
      </w:r>
    </w:p>
    <w:p w14:paraId="284290BC" w14:textId="35FAE129" w:rsidR="008F5682" w:rsidRDefault="00661A7F" w:rsidP="00661A7F">
      <w:pPr>
        <w:spacing w:after="120"/>
        <w:ind w:firstLine="720"/>
        <w:jc w:val="both"/>
        <w:rPr>
          <w:b/>
          <w:bCs/>
        </w:rPr>
      </w:pPr>
      <w:r>
        <w:t xml:space="preserve">Filing a chapter 7 bankruptcy obligates you to </w:t>
      </w:r>
      <w:r w:rsidR="00FF7D7A">
        <w:t>provide documents and information to the Law Firm, the Bankruptcy Court and the Trustee</w:t>
      </w:r>
      <w:r w:rsidR="002758D2">
        <w:t xml:space="preserve">. You also must participate in </w:t>
      </w:r>
      <w:r w:rsidR="00C8477D">
        <w:t>meetings and hearings</w:t>
      </w:r>
      <w:r w:rsidR="00F75A4A">
        <w:t xml:space="preserve"> and complete certain requirements in order to </w:t>
      </w:r>
      <w:r w:rsidR="00C8477D">
        <w:t>finish</w:t>
      </w:r>
      <w:r w:rsidR="00F75A4A">
        <w:t xml:space="preserve"> the case and receive a discharge of your debts. More specifically:</w:t>
      </w:r>
    </w:p>
    <w:p w14:paraId="6409E37F" w14:textId="1E286E45" w:rsidR="005559D7" w:rsidRDefault="00641EEC" w:rsidP="007D642C">
      <w:pPr>
        <w:pStyle w:val="ListParagraph"/>
        <w:numPr>
          <w:ilvl w:val="0"/>
          <w:numId w:val="14"/>
        </w:numPr>
        <w:spacing w:after="120" w:line="240" w:lineRule="auto"/>
        <w:contextualSpacing w:val="0"/>
        <w:jc w:val="both"/>
      </w:pPr>
      <w:r>
        <w:rPr>
          <w:b/>
          <w:bCs/>
          <w:u w:val="single"/>
        </w:rPr>
        <w:t xml:space="preserve">Providing Information </w:t>
      </w:r>
      <w:r w:rsidR="00C636A3">
        <w:rPr>
          <w:b/>
          <w:bCs/>
          <w:u w:val="single"/>
        </w:rPr>
        <w:t xml:space="preserve">and Documents </w:t>
      </w:r>
      <w:r>
        <w:rPr>
          <w:b/>
          <w:bCs/>
          <w:u w:val="single"/>
        </w:rPr>
        <w:t>to the Law Firm</w:t>
      </w:r>
      <w:r w:rsidRPr="004D5A95">
        <w:t xml:space="preserve">. </w:t>
      </w:r>
      <w:r w:rsidR="004D5A95" w:rsidRPr="004D5A95">
        <w:t xml:space="preserve">For the Law Firm to </w:t>
      </w:r>
      <w:r w:rsidR="000E5BFF">
        <w:t xml:space="preserve">fully represent </w:t>
      </w:r>
      <w:r w:rsidR="007D642C">
        <w:t xml:space="preserve">your </w:t>
      </w:r>
      <w:r w:rsidR="000E5BFF">
        <w:t xml:space="preserve">interests, you </w:t>
      </w:r>
      <w:r w:rsidR="00214D70">
        <w:t xml:space="preserve">must </w:t>
      </w:r>
      <w:r w:rsidR="005559D7">
        <w:t xml:space="preserve">timely </w:t>
      </w:r>
      <w:r w:rsidR="00214D70">
        <w:t xml:space="preserve">provide the Law Firm with complete and truthful information and </w:t>
      </w:r>
      <w:r w:rsidR="007D642C">
        <w:t xml:space="preserve">required </w:t>
      </w:r>
      <w:r w:rsidR="00214D70">
        <w:t>documents</w:t>
      </w:r>
      <w:r w:rsidR="00337922">
        <w:t xml:space="preserve">, including </w:t>
      </w:r>
      <w:r w:rsidR="003F4CDC">
        <w:t xml:space="preserve">about </w:t>
      </w:r>
      <w:r w:rsidR="00337922">
        <w:t>all</w:t>
      </w:r>
      <w:r w:rsidR="00337922" w:rsidRPr="00337922">
        <w:t xml:space="preserve"> property in which you have an ownership interest, and all debts you owe (secured or unsecured) and any other information regarding your financial affairs.</w:t>
      </w:r>
      <w:r w:rsidR="00337922">
        <w:t xml:space="preserve"> </w:t>
      </w:r>
      <w:r w:rsidR="007D642C" w:rsidRPr="00D541C8">
        <w:t>The Law Firm is not responsible for collecting such information from your files or directly from your creditors</w:t>
      </w:r>
      <w:r w:rsidR="00337922">
        <w:t xml:space="preserve"> or the public record</w:t>
      </w:r>
      <w:r w:rsidR="007D642C" w:rsidRPr="00D541C8">
        <w:t>. Complete, accurate and reliable information from you is absolutely necessary (including complete and accurate addresses for your creditors). Not all creditors are listed in your credit reports and you are responsible for making sure all your creditors are listed in the petition with correct address</w:t>
      </w:r>
      <w:r w:rsidR="00D05C19">
        <w:t>es</w:t>
      </w:r>
      <w:r w:rsidR="007D642C" w:rsidRPr="00D541C8">
        <w:t xml:space="preserve">. If you wish to add creditors, you must notify us in writing no later than 45 days after your meeting of creditors </w:t>
      </w:r>
      <w:r w:rsidR="001C3DAA">
        <w:t>described below</w:t>
      </w:r>
      <w:r w:rsidR="007D642C" w:rsidRPr="00D541C8">
        <w:t>.</w:t>
      </w:r>
      <w:r w:rsidR="007D642C">
        <w:t xml:space="preserve"> You agree not to submit original documents to the Law Firm and authorize the Law Firm to digitize any documents you submit and then destroy the paper form.</w:t>
      </w:r>
      <w:r w:rsidR="00767100">
        <w:t xml:space="preserve"> </w:t>
      </w:r>
    </w:p>
    <w:p w14:paraId="3F50DB52" w14:textId="69018186" w:rsidR="008F5682" w:rsidRPr="004D5A95" w:rsidRDefault="00C8048A" w:rsidP="007D642C">
      <w:pPr>
        <w:pStyle w:val="ListParagraph"/>
        <w:numPr>
          <w:ilvl w:val="0"/>
          <w:numId w:val="14"/>
        </w:numPr>
        <w:spacing w:after="120" w:line="240" w:lineRule="auto"/>
        <w:contextualSpacing w:val="0"/>
        <w:jc w:val="both"/>
      </w:pPr>
      <w:r>
        <w:rPr>
          <w:b/>
          <w:bCs/>
          <w:u w:val="single"/>
        </w:rPr>
        <w:t>Credit Counseling and Financial Management Courses</w:t>
      </w:r>
      <w:r w:rsidR="00BC5A78">
        <w:t xml:space="preserve">. Before your case </w:t>
      </w:r>
      <w:r w:rsidR="00E40FCD">
        <w:t>wa</w:t>
      </w:r>
      <w:r w:rsidR="00BC5A78">
        <w:t>s filed, you complete</w:t>
      </w:r>
      <w:r w:rsidR="00E40FCD">
        <w:t>d</w:t>
      </w:r>
      <w:r w:rsidR="00BC5A78">
        <w:t xml:space="preserve"> a credit counseling course</w:t>
      </w:r>
      <w:r w:rsidR="00F1558A">
        <w:t xml:space="preserve">.  Now that your case is filed, </w:t>
      </w:r>
      <w:r w:rsidR="00BC5A78">
        <w:t>you must complete a second, required financial management course and provide the Law Firm with a certificate proving that th</w:t>
      </w:r>
      <w:r w:rsidR="00B6527F">
        <w:t xml:space="preserve">is </w:t>
      </w:r>
      <w:r w:rsidR="00BC5A78">
        <w:t>course has been completed, and failing to do this will delay or prevent you from receiving your discharge and ultimately result in your case being dismissed.</w:t>
      </w:r>
      <w:r w:rsidR="00214D70">
        <w:t xml:space="preserve"> </w:t>
      </w:r>
    </w:p>
    <w:p w14:paraId="2727F492" w14:textId="33688639" w:rsidR="00641EEC" w:rsidRDefault="00650DB5" w:rsidP="007D642C">
      <w:pPr>
        <w:pStyle w:val="ListParagraph"/>
        <w:numPr>
          <w:ilvl w:val="0"/>
          <w:numId w:val="14"/>
        </w:numPr>
        <w:spacing w:after="120" w:line="240" w:lineRule="auto"/>
        <w:contextualSpacing w:val="0"/>
        <w:jc w:val="both"/>
        <w:rPr>
          <w:b/>
          <w:bCs/>
        </w:rPr>
      </w:pPr>
      <w:r>
        <w:rPr>
          <w:b/>
          <w:bCs/>
          <w:u w:val="single"/>
        </w:rPr>
        <w:t xml:space="preserve">Cooperating with </w:t>
      </w:r>
      <w:r w:rsidR="00357E19" w:rsidRPr="00357E19">
        <w:rPr>
          <w:b/>
          <w:bCs/>
          <w:u w:val="single"/>
        </w:rPr>
        <w:t>the Chapter 7 Trustee</w:t>
      </w:r>
      <w:r w:rsidR="00357E19" w:rsidRPr="00B441AC">
        <w:t>.</w:t>
      </w:r>
      <w:r w:rsidR="00B441AC" w:rsidRPr="00B441AC">
        <w:t xml:space="preserve"> </w:t>
      </w:r>
      <w:r w:rsidR="006058B9">
        <w:t>T</w:t>
      </w:r>
      <w:r w:rsidR="00B441AC">
        <w:t>he Bankruptcy Court appoint</w:t>
      </w:r>
      <w:r w:rsidR="003C6750">
        <w:t>ed</w:t>
      </w:r>
      <w:r w:rsidR="00B441AC">
        <w:t xml:space="preserve"> a chapter 7 trustee for </w:t>
      </w:r>
      <w:r w:rsidR="006058B9">
        <w:t xml:space="preserve">your </w:t>
      </w:r>
      <w:r w:rsidR="00B441AC">
        <w:t>case</w:t>
      </w:r>
      <w:r w:rsidR="00D6456B">
        <w:t xml:space="preserve">. The trustee </w:t>
      </w:r>
      <w:r w:rsidR="003C6750">
        <w:t>has</w:t>
      </w:r>
      <w:r w:rsidR="00B441AC">
        <w:t xml:space="preserve"> various </w:t>
      </w:r>
      <w:r w:rsidR="00D6456B">
        <w:t xml:space="preserve">rights and </w:t>
      </w:r>
      <w:r w:rsidR="00B441AC">
        <w:t>duties</w:t>
      </w:r>
      <w:r w:rsidR="00D6456B">
        <w:t>,</w:t>
      </w:r>
      <w:r w:rsidR="00B441AC">
        <w:t xml:space="preserve"> including the duty to investigate </w:t>
      </w:r>
      <w:r w:rsidR="00920717">
        <w:t xml:space="preserve">your </w:t>
      </w:r>
      <w:r w:rsidR="00B441AC">
        <w:t xml:space="preserve">financial affairs </w:t>
      </w:r>
      <w:r w:rsidR="00726639">
        <w:t>(</w:t>
      </w:r>
      <w:r w:rsidR="009C4BF9">
        <w:t xml:space="preserve">such as </w:t>
      </w:r>
      <w:r w:rsidR="00B441AC">
        <w:t xml:space="preserve">the value of </w:t>
      </w:r>
      <w:r w:rsidR="00337922">
        <w:t>your</w:t>
      </w:r>
      <w:r w:rsidR="00B441AC">
        <w:t xml:space="preserve"> assets</w:t>
      </w:r>
      <w:r w:rsidR="00726639">
        <w:t>)</w:t>
      </w:r>
      <w:r w:rsidR="00B441AC">
        <w:t xml:space="preserve">, and the right to </w:t>
      </w:r>
      <w:r w:rsidR="00140D33">
        <w:t xml:space="preserve">sell </w:t>
      </w:r>
      <w:r w:rsidR="00B441AC">
        <w:t xml:space="preserve">non-exempt assets </w:t>
      </w:r>
      <w:r w:rsidR="00140D33">
        <w:t xml:space="preserve">to </w:t>
      </w:r>
      <w:r w:rsidR="00B441AC">
        <w:t>pay</w:t>
      </w:r>
      <w:r w:rsidR="00140D33">
        <w:t xml:space="preserve"> </w:t>
      </w:r>
      <w:r w:rsidR="0001216F">
        <w:t xml:space="preserve">your </w:t>
      </w:r>
      <w:r w:rsidR="00B441AC">
        <w:t>creditors</w:t>
      </w:r>
      <w:r w:rsidR="00726639">
        <w:t xml:space="preserve">.  By </w:t>
      </w:r>
      <w:r w:rsidR="00726639">
        <w:lastRenderedPageBreak/>
        <w:t xml:space="preserve">signing below, you </w:t>
      </w:r>
      <w:r w:rsidR="00E2562F">
        <w:t xml:space="preserve">acknowledge that you understand you </w:t>
      </w:r>
      <w:r w:rsidR="00B441AC">
        <w:t>have a duty to cooperate with the chapter 7 trustee.</w:t>
      </w:r>
    </w:p>
    <w:p w14:paraId="347FB656" w14:textId="336D142E" w:rsidR="00B445E1" w:rsidRPr="00307219" w:rsidRDefault="00573C87" w:rsidP="007D642C">
      <w:pPr>
        <w:pStyle w:val="ListParagraph"/>
        <w:numPr>
          <w:ilvl w:val="0"/>
          <w:numId w:val="14"/>
        </w:numPr>
        <w:spacing w:after="240" w:line="240" w:lineRule="auto"/>
        <w:contextualSpacing w:val="0"/>
        <w:jc w:val="both"/>
        <w:rPr>
          <w:b/>
          <w:bCs/>
        </w:rPr>
      </w:pPr>
      <w:r w:rsidRPr="00FB067B">
        <w:rPr>
          <w:b/>
          <w:bCs/>
          <w:u w:val="single"/>
        </w:rPr>
        <w:t xml:space="preserve">Your </w:t>
      </w:r>
      <w:r w:rsidR="00B445E1" w:rsidRPr="00FB067B">
        <w:rPr>
          <w:b/>
          <w:bCs/>
          <w:u w:val="single"/>
        </w:rPr>
        <w:t>Creditor’s Meeting</w:t>
      </w:r>
      <w:r w:rsidR="00FA5CB0" w:rsidRPr="00FB067B">
        <w:rPr>
          <w:b/>
          <w:bCs/>
          <w:u w:val="single"/>
        </w:rPr>
        <w:t xml:space="preserve"> and Other Examinations</w:t>
      </w:r>
      <w:r w:rsidR="00B445E1" w:rsidRPr="00FB067B">
        <w:rPr>
          <w:b/>
          <w:bCs/>
        </w:rPr>
        <w:t>.</w:t>
      </w:r>
      <w:r w:rsidR="008E178F" w:rsidRPr="008E178F">
        <w:t xml:space="preserve"> </w:t>
      </w:r>
      <w:r w:rsidR="008903E3">
        <w:t xml:space="preserve">Every person who files a chapter 7 case must </w:t>
      </w:r>
      <w:r w:rsidR="008E178F">
        <w:t xml:space="preserve">attend </w:t>
      </w:r>
      <w:r w:rsidR="00A45EAF">
        <w:t xml:space="preserve">a </w:t>
      </w:r>
      <w:r w:rsidR="008E178F">
        <w:t xml:space="preserve">required hearing </w:t>
      </w:r>
      <w:r w:rsidR="00A45EAF">
        <w:t xml:space="preserve">called the “first meeting of creditors,” or “341 meeting.” You must appear </w:t>
      </w:r>
      <w:r w:rsidR="008E178F">
        <w:t xml:space="preserve">on the scheduled date </w:t>
      </w:r>
      <w:r w:rsidR="00FA5CB0">
        <w:t xml:space="preserve">and time and at the required location </w:t>
      </w:r>
      <w:r w:rsidR="008E178F">
        <w:t xml:space="preserve">with </w:t>
      </w:r>
      <w:r w:rsidR="00FA5CB0">
        <w:t xml:space="preserve">your </w:t>
      </w:r>
      <w:r w:rsidR="008E178F">
        <w:t>social security card and photo ID</w:t>
      </w:r>
      <w:r w:rsidR="00FA5CB0">
        <w:t>. The trustee will place you under oath and ask you questions that you must answer truthfully</w:t>
      </w:r>
      <w:r w:rsidR="000A6558">
        <w:t>. You may also be required to</w:t>
      </w:r>
      <w:r w:rsidR="008E178F">
        <w:t xml:space="preserve"> attend subsequent hearings</w:t>
      </w:r>
      <w:r w:rsidR="005C0DE5">
        <w:t xml:space="preserve"> before the Trustee or Judge</w:t>
      </w:r>
      <w:r w:rsidR="008E178F">
        <w:t>.</w:t>
      </w:r>
    </w:p>
    <w:p w14:paraId="2A219BB6" w14:textId="77777777" w:rsidR="00307219" w:rsidRPr="00A45849" w:rsidRDefault="00307219" w:rsidP="00A45849">
      <w:pPr>
        <w:pStyle w:val="ListParagraph"/>
        <w:spacing w:after="120" w:line="240" w:lineRule="auto"/>
        <w:contextualSpacing w:val="0"/>
        <w:jc w:val="both"/>
        <w:rPr>
          <w:b/>
          <w:bCs/>
        </w:rPr>
      </w:pPr>
    </w:p>
    <w:p w14:paraId="7CB72659" w14:textId="01BBEE05" w:rsidR="00A5694E" w:rsidRPr="00ED7F83" w:rsidRDefault="00A5694E" w:rsidP="00B441AC">
      <w:pPr>
        <w:pStyle w:val="ListParagraph"/>
        <w:numPr>
          <w:ilvl w:val="0"/>
          <w:numId w:val="9"/>
        </w:numPr>
        <w:spacing w:after="240" w:line="240" w:lineRule="auto"/>
        <w:contextualSpacing w:val="0"/>
        <w:jc w:val="both"/>
        <w:rPr>
          <w:b/>
          <w:bCs/>
          <w:i/>
          <w:iCs/>
          <w:sz w:val="32"/>
          <w:szCs w:val="32"/>
        </w:rPr>
      </w:pPr>
      <w:r w:rsidRPr="00ED7F83">
        <w:rPr>
          <w:b/>
          <w:bCs/>
          <w:i/>
          <w:iCs/>
          <w:sz w:val="32"/>
          <w:szCs w:val="32"/>
        </w:rPr>
        <w:t>Additional Important Terms</w:t>
      </w:r>
    </w:p>
    <w:p w14:paraId="3EB30F79" w14:textId="270055D3" w:rsidR="006D16B6" w:rsidRPr="006D16B6" w:rsidRDefault="006D16B6" w:rsidP="00BB3FE8">
      <w:pPr>
        <w:pStyle w:val="ListParagraph"/>
        <w:numPr>
          <w:ilvl w:val="0"/>
          <w:numId w:val="15"/>
        </w:numPr>
        <w:spacing w:after="120" w:line="240" w:lineRule="auto"/>
        <w:contextualSpacing w:val="0"/>
        <w:jc w:val="both"/>
      </w:pPr>
      <w:r w:rsidRPr="006D16B6">
        <w:rPr>
          <w:b/>
          <w:bCs/>
          <w:u w:val="single"/>
        </w:rPr>
        <w:t>Unbundling or Limited-Scope Representation</w:t>
      </w:r>
      <w:r>
        <w:t xml:space="preserve">.  By signing below, you acknowledge that </w:t>
      </w:r>
      <w:r w:rsidR="00187AF1">
        <w:t xml:space="preserve">prior to you signing this agreement, </w:t>
      </w:r>
      <w:r>
        <w:t xml:space="preserve">the Law Firm expressed that it </w:t>
      </w:r>
      <w:r w:rsidR="00187AF1">
        <w:t>wa</w:t>
      </w:r>
      <w:r>
        <w:t xml:space="preserve">s ready, willing and able to represent you for your entire chapter 7 case, </w:t>
      </w:r>
      <w:r w:rsidR="00D07011">
        <w:t xml:space="preserve">even </w:t>
      </w:r>
      <w:r w:rsidR="00D87121">
        <w:t xml:space="preserve">though </w:t>
      </w:r>
      <w:r w:rsidR="00D07011">
        <w:t xml:space="preserve">you chose the </w:t>
      </w:r>
      <w:r w:rsidR="00FE6BEA" w:rsidRPr="00FE6BEA">
        <w:rPr>
          <w:i/>
          <w:iCs/>
        </w:rPr>
        <w:t>File Now Pay Later</w:t>
      </w:r>
      <w:r w:rsidR="00FE6BEA">
        <w:t xml:space="preserve"> option</w:t>
      </w:r>
      <w:r w:rsidR="00D07011">
        <w:t xml:space="preserve"> which require</w:t>
      </w:r>
      <w:r w:rsidR="00B45AF7">
        <w:t>s</w:t>
      </w:r>
      <w:r w:rsidR="00D07011">
        <w:t xml:space="preserve"> you to sign </w:t>
      </w:r>
      <w:r w:rsidR="00B45AF7">
        <w:t>this</w:t>
      </w:r>
      <w:r w:rsidR="00D07011">
        <w:t xml:space="preserve"> </w:t>
      </w:r>
      <w:r w:rsidR="00345854">
        <w:t>Post-Filing Agreement</w:t>
      </w:r>
      <w:r w:rsidR="00D07011">
        <w:t xml:space="preserve">. </w:t>
      </w:r>
      <w:r w:rsidR="00B45AF7">
        <w:t>Y</w:t>
      </w:r>
      <w:r w:rsidR="009B1A87">
        <w:t xml:space="preserve">ou </w:t>
      </w:r>
      <w:r w:rsidR="007631C9">
        <w:t xml:space="preserve">further </w:t>
      </w:r>
      <w:r w:rsidR="009B1A87">
        <w:t xml:space="preserve">represent that you </w:t>
      </w:r>
      <w:r w:rsidR="00F27157">
        <w:t xml:space="preserve">did not enter into the first agreement with the Law Firm </w:t>
      </w:r>
      <w:r w:rsidR="009B1A87">
        <w:t xml:space="preserve">with the intention of having the Law Firm simply file your case and then </w:t>
      </w:r>
      <w:r w:rsidR="005B58E4">
        <w:t xml:space="preserve">withdraw, </w:t>
      </w:r>
      <w:r w:rsidR="00B5688D">
        <w:t xml:space="preserve">but instead </w:t>
      </w:r>
      <w:r w:rsidR="005B58E4">
        <w:t xml:space="preserve">to facilitate </w:t>
      </w:r>
      <w:r w:rsidR="00147D56">
        <w:t xml:space="preserve">you making payments over time </w:t>
      </w:r>
      <w:r w:rsidR="002415FB">
        <w:t>for</w:t>
      </w:r>
      <w:r w:rsidR="00147D56">
        <w:t xml:space="preserve"> your attorney fee</w:t>
      </w:r>
      <w:r w:rsidR="001824E2">
        <w:t xml:space="preserve"> so that you can have an attorney represent you through the entire chapter 7 process</w:t>
      </w:r>
      <w:r w:rsidR="00147D56">
        <w:t>.</w:t>
      </w:r>
    </w:p>
    <w:p w14:paraId="68E0276D" w14:textId="73632C9A" w:rsidR="00B25DE3" w:rsidRDefault="00E76EE5" w:rsidP="00BB3FE8">
      <w:pPr>
        <w:pStyle w:val="ListParagraph"/>
        <w:numPr>
          <w:ilvl w:val="0"/>
          <w:numId w:val="15"/>
        </w:numPr>
        <w:spacing w:after="120" w:line="240" w:lineRule="auto"/>
        <w:contextualSpacing w:val="0"/>
        <w:jc w:val="both"/>
      </w:pPr>
      <w:r w:rsidRPr="009C5CDB">
        <w:rPr>
          <w:b/>
          <w:bCs/>
          <w:u w:val="single"/>
        </w:rPr>
        <w:t>Chapter 13</w:t>
      </w:r>
      <w:r>
        <w:t xml:space="preserve">. </w:t>
      </w:r>
      <w:r w:rsidR="00B25DE3">
        <w:t xml:space="preserve">After further analysis and review of your financial situation, </w:t>
      </w:r>
      <w:r w:rsidR="00F30D47">
        <w:t xml:space="preserve">the Law Firm </w:t>
      </w:r>
      <w:r w:rsidR="00B25DE3">
        <w:t xml:space="preserve">may determine that you do not qualify for a Chapter 7 or that a Chapter 13 Bankruptcy will be more appropriate. </w:t>
      </w:r>
      <w:r w:rsidR="00435494">
        <w:t xml:space="preserve">By signing below, you acknowledge that you understand that </w:t>
      </w:r>
      <w:r w:rsidR="00B25DE3">
        <w:t xml:space="preserve">a Chapter 13 </w:t>
      </w:r>
      <w:r w:rsidR="00435494">
        <w:t xml:space="preserve">case requires significantly more work than a chapter 7 case, and the Law Firm will charge you </w:t>
      </w:r>
      <w:r w:rsidR="00B25DE3">
        <w:t>additional costs and fees not covered by this agreement</w:t>
      </w:r>
      <w:r w:rsidR="00823612">
        <w:t>, and that this will be addressed in a separate agreement.</w:t>
      </w:r>
    </w:p>
    <w:p w14:paraId="18F7CFD8" w14:textId="5AAA95B3" w:rsidR="00E30557" w:rsidRDefault="00E42B5F" w:rsidP="00BB3FE8">
      <w:pPr>
        <w:pStyle w:val="ListParagraph"/>
        <w:numPr>
          <w:ilvl w:val="0"/>
          <w:numId w:val="15"/>
        </w:numPr>
        <w:spacing w:after="120" w:line="240" w:lineRule="auto"/>
        <w:contextualSpacing w:val="0"/>
        <w:jc w:val="both"/>
      </w:pPr>
      <w:r>
        <w:rPr>
          <w:b/>
          <w:bCs/>
          <w:u w:val="single"/>
        </w:rPr>
        <w:t xml:space="preserve">Required </w:t>
      </w:r>
      <w:r w:rsidR="00606FDC" w:rsidRPr="005A213F">
        <w:rPr>
          <w:b/>
          <w:bCs/>
          <w:u w:val="single"/>
        </w:rPr>
        <w:t>Disclosure</w:t>
      </w:r>
      <w:r>
        <w:rPr>
          <w:b/>
          <w:bCs/>
          <w:u w:val="single"/>
        </w:rPr>
        <w:t>s</w:t>
      </w:r>
      <w:r w:rsidR="00606FDC">
        <w:t xml:space="preserve">.  </w:t>
      </w:r>
      <w:r w:rsidR="00C70B02">
        <w:t>By signing this agreement, y</w:t>
      </w:r>
      <w:r w:rsidR="00424565">
        <w:t xml:space="preserve">ou </w:t>
      </w:r>
      <w:r w:rsidR="00E30557">
        <w:t>acknowledge and understand</w:t>
      </w:r>
      <w:r w:rsidR="00885BAA">
        <w:t xml:space="preserve"> that</w:t>
      </w:r>
      <w:r w:rsidR="00974ADC">
        <w:t>:</w:t>
      </w:r>
      <w:r w:rsidR="00E30557">
        <w:t xml:space="preserve"> </w:t>
      </w:r>
      <w:r w:rsidR="00AE1B48">
        <w:t xml:space="preserve">(1) </w:t>
      </w:r>
      <w:r w:rsidR="004A4585">
        <w:t xml:space="preserve">your </w:t>
      </w:r>
      <w:r w:rsidR="00E30557">
        <w:t xml:space="preserve">debts will not be discharged if a creditor </w:t>
      </w:r>
      <w:r w:rsidR="00EF1B94">
        <w:t xml:space="preserve">or trustee </w:t>
      </w:r>
      <w:r w:rsidR="00E30557">
        <w:t xml:space="preserve">proves that </w:t>
      </w:r>
      <w:r w:rsidR="004A4585">
        <w:t xml:space="preserve">you </w:t>
      </w:r>
      <w:r w:rsidR="00E30557">
        <w:t>lied about assets or concealed, destroyed, or transferred any property</w:t>
      </w:r>
      <w:r w:rsidR="0070418D">
        <w:t xml:space="preserve"> or records</w:t>
      </w:r>
      <w:r w:rsidR="00E30557">
        <w:t xml:space="preserve"> in violation of </w:t>
      </w:r>
      <w:r>
        <w:t xml:space="preserve">the </w:t>
      </w:r>
      <w:r w:rsidR="00E30557">
        <w:t>Bankruptcy Code</w:t>
      </w:r>
      <w:r w:rsidR="00410594">
        <w:t>, (2)</w:t>
      </w:r>
      <w:r w:rsidR="00E30557">
        <w:t xml:space="preserve"> all bankruptcy papers, pleadings and petitions are signed under penalty of perjury and a false oath, concealment of assets or other allegation under </w:t>
      </w:r>
      <w:r>
        <w:t xml:space="preserve">the </w:t>
      </w:r>
      <w:r w:rsidR="00E30557">
        <w:t xml:space="preserve">Bankruptcy Code by a creditor, trustee or </w:t>
      </w:r>
      <w:r w:rsidR="0095189B">
        <w:t>the bankruptcy c</w:t>
      </w:r>
      <w:r w:rsidR="00E30557">
        <w:t xml:space="preserve">ourt may result in </w:t>
      </w:r>
      <w:r w:rsidR="003A1EE0">
        <w:t>your discharge being denied</w:t>
      </w:r>
      <w:r w:rsidR="00E30557">
        <w:t xml:space="preserve">, </w:t>
      </w:r>
      <w:r w:rsidR="003A1EE0">
        <w:t>your case dismissed</w:t>
      </w:r>
      <w:r w:rsidR="0070418D">
        <w:t xml:space="preserve">, </w:t>
      </w:r>
      <w:r w:rsidR="00A43711">
        <w:t xml:space="preserve">imprisonment </w:t>
      </w:r>
      <w:r w:rsidR="00E30557">
        <w:t xml:space="preserve">and other sanctions and </w:t>
      </w:r>
      <w:r w:rsidR="00040A33">
        <w:t xml:space="preserve">monetary or non-monetary </w:t>
      </w:r>
      <w:r w:rsidR="00E30557">
        <w:t xml:space="preserve">penalties </w:t>
      </w:r>
      <w:r w:rsidR="00040A33">
        <w:t>being imposed on you</w:t>
      </w:r>
      <w:r w:rsidR="00C62AAF">
        <w:t>, and (3)</w:t>
      </w:r>
      <w:r w:rsidR="006A305B">
        <w:t xml:space="preserve"> </w:t>
      </w:r>
      <w:r w:rsidR="00972C8D">
        <w:t xml:space="preserve">the Law Firm provided you </w:t>
      </w:r>
      <w:r w:rsidR="005E1FC6">
        <w:t xml:space="preserve">a copy of the disclosures and notices contemplated by Section 527 of the Bankruptcy Code </w:t>
      </w:r>
      <w:r w:rsidR="00972C8D">
        <w:t>within three business days from when the Law Firm first offered to provide bankruptcy services</w:t>
      </w:r>
      <w:r w:rsidR="00E30557">
        <w:t>.</w:t>
      </w:r>
    </w:p>
    <w:p w14:paraId="4C05E697" w14:textId="069CE6BA" w:rsidR="00724355" w:rsidRDefault="00BB4E2C" w:rsidP="00BB3FE8">
      <w:pPr>
        <w:pStyle w:val="ListParagraph"/>
        <w:numPr>
          <w:ilvl w:val="0"/>
          <w:numId w:val="15"/>
        </w:numPr>
        <w:spacing w:after="120" w:line="240" w:lineRule="auto"/>
        <w:contextualSpacing w:val="0"/>
        <w:jc w:val="both"/>
      </w:pPr>
      <w:r w:rsidRPr="009C5CDB">
        <w:rPr>
          <w:b/>
          <w:bCs/>
          <w:u w:val="single"/>
        </w:rPr>
        <w:t>Non-Dischargeable Debts</w:t>
      </w:r>
      <w:r w:rsidRPr="00BB4E2C">
        <w:t xml:space="preserve">. </w:t>
      </w:r>
      <w:r w:rsidR="00EE2094">
        <w:t>O</w:t>
      </w:r>
      <w:r w:rsidRPr="00BB4E2C">
        <w:t xml:space="preserve">bligations you owe to a creditor or ex-spouse pursuant to a divorce decree, student loans, most tax debts, debts not listed in the Bankruptcy petition, debts for spousal or child support or alimony, debts for willful and malicious injuries to person or property, debts to governmental units for fines and penalties, benefit overpayments, debts for personal injury caused by </w:t>
      </w:r>
      <w:r w:rsidR="003910BF">
        <w:t>your</w:t>
      </w:r>
      <w:r w:rsidRPr="00BB4E2C">
        <w:t xml:space="preserve"> operation of a motor vehicle while intoxicated, debts owed to certain tax-advantaged retirement plans, and debts for certain HOA, condominium or cooperative housing fees are not dischargeable. The government can also offset future tax refunds and government benefits if you discharge overpayment of benefits, military credit cards, or certain governmental loans such as SBA and USDA loans.</w:t>
      </w:r>
    </w:p>
    <w:p w14:paraId="33431A37" w14:textId="27241692" w:rsidR="00D74463" w:rsidRDefault="00720336" w:rsidP="00BB3FE8">
      <w:pPr>
        <w:pStyle w:val="ListParagraph"/>
        <w:numPr>
          <w:ilvl w:val="0"/>
          <w:numId w:val="15"/>
        </w:numPr>
        <w:spacing w:after="120" w:line="240" w:lineRule="auto"/>
        <w:contextualSpacing w:val="0"/>
        <w:jc w:val="both"/>
      </w:pPr>
      <w:r w:rsidRPr="009C5CDB">
        <w:rPr>
          <w:b/>
          <w:bCs/>
          <w:u w:val="single"/>
        </w:rPr>
        <w:t xml:space="preserve">No </w:t>
      </w:r>
      <w:r w:rsidR="00D74463" w:rsidRPr="009C5CDB">
        <w:rPr>
          <w:b/>
          <w:bCs/>
          <w:u w:val="single"/>
        </w:rPr>
        <w:t xml:space="preserve">Right </w:t>
      </w:r>
      <w:r w:rsidR="007D7E0F">
        <w:rPr>
          <w:b/>
          <w:bCs/>
          <w:u w:val="single"/>
        </w:rPr>
        <w:t xml:space="preserve">to </w:t>
      </w:r>
      <w:r w:rsidR="00D74463" w:rsidRPr="009C5CDB">
        <w:rPr>
          <w:b/>
          <w:bCs/>
          <w:u w:val="single"/>
        </w:rPr>
        <w:t xml:space="preserve">Dismissal of </w:t>
      </w:r>
      <w:r w:rsidR="007D7E0F">
        <w:rPr>
          <w:b/>
          <w:bCs/>
          <w:u w:val="single"/>
        </w:rPr>
        <w:t xml:space="preserve">Your </w:t>
      </w:r>
      <w:r w:rsidR="00D74463" w:rsidRPr="009C5CDB">
        <w:rPr>
          <w:b/>
          <w:bCs/>
          <w:u w:val="single"/>
        </w:rPr>
        <w:t>Case</w:t>
      </w:r>
      <w:r w:rsidR="00D74463">
        <w:t xml:space="preserve">. </w:t>
      </w:r>
      <w:r w:rsidR="007D7E0F">
        <w:t xml:space="preserve">By signing below you acknowledge that you understand </w:t>
      </w:r>
      <w:r w:rsidR="00D74463">
        <w:t xml:space="preserve">that once </w:t>
      </w:r>
      <w:r w:rsidR="007D7E0F">
        <w:t xml:space="preserve">your </w:t>
      </w:r>
      <w:r w:rsidR="00D74463">
        <w:t xml:space="preserve">chapter 7 </w:t>
      </w:r>
      <w:r w:rsidR="004B4C09">
        <w:t>was</w:t>
      </w:r>
      <w:r w:rsidR="00D74463">
        <w:t xml:space="preserve"> filed, you may not be able to voluntarily dismiss your case.</w:t>
      </w:r>
    </w:p>
    <w:p w14:paraId="52E66681" w14:textId="2440AE96" w:rsidR="00E92747" w:rsidRDefault="00E92747" w:rsidP="00BB3FE8">
      <w:pPr>
        <w:pStyle w:val="ListParagraph"/>
        <w:numPr>
          <w:ilvl w:val="0"/>
          <w:numId w:val="15"/>
        </w:numPr>
        <w:spacing w:after="120" w:line="240" w:lineRule="auto"/>
        <w:contextualSpacing w:val="0"/>
        <w:jc w:val="both"/>
      </w:pPr>
      <w:r w:rsidRPr="009C5CDB">
        <w:rPr>
          <w:b/>
          <w:bCs/>
          <w:u w:val="single"/>
        </w:rPr>
        <w:t>Arbitration of Fee Disputes</w:t>
      </w:r>
      <w:r w:rsidR="0042556F">
        <w:rPr>
          <w:u w:val="single"/>
        </w:rPr>
        <w:t>.</w:t>
      </w:r>
      <w:r w:rsidRPr="00E92747">
        <w:t xml:space="preserve"> If </w:t>
      </w:r>
      <w:r w:rsidR="00A854B5">
        <w:t xml:space="preserve">the applicable </w:t>
      </w:r>
      <w:r w:rsidR="00C34E11">
        <w:t>State Bar offers a fee arbitration program</w:t>
      </w:r>
      <w:r w:rsidR="00065598">
        <w:t xml:space="preserve"> and </w:t>
      </w:r>
      <w:r w:rsidRPr="00E92747">
        <w:t xml:space="preserve">a dispute arises between you and us regarding our fees, </w:t>
      </w:r>
      <w:r w:rsidR="00DF6F66">
        <w:t>we both</w:t>
      </w:r>
      <w:r w:rsidRPr="00E92747">
        <w:t xml:space="preserve"> agree to resolve that dispute through the State Bar’s </w:t>
      </w:r>
      <w:r w:rsidR="002A75E5">
        <w:t>f</w:t>
      </w:r>
      <w:r w:rsidRPr="00E92747">
        <w:t xml:space="preserve">ee </w:t>
      </w:r>
      <w:r w:rsidR="002A75E5">
        <w:t>a</w:t>
      </w:r>
      <w:r w:rsidRPr="00E92747">
        <w:t xml:space="preserve">rbitration </w:t>
      </w:r>
      <w:r w:rsidR="002A75E5">
        <w:t>p</w:t>
      </w:r>
      <w:r w:rsidRPr="00E92747">
        <w:t>rogram.  Either party may initiate fee arbitration by contacting the State Bar.</w:t>
      </w:r>
    </w:p>
    <w:p w14:paraId="68E02770" w14:textId="02832BE3" w:rsidR="00B25DE3" w:rsidRDefault="00E76EE5" w:rsidP="00BB3FE8">
      <w:pPr>
        <w:pStyle w:val="ListParagraph"/>
        <w:numPr>
          <w:ilvl w:val="0"/>
          <w:numId w:val="15"/>
        </w:numPr>
        <w:spacing w:after="120" w:line="240" w:lineRule="auto"/>
        <w:contextualSpacing w:val="0"/>
        <w:jc w:val="both"/>
      </w:pPr>
      <w:r w:rsidRPr="009C5CDB">
        <w:rPr>
          <w:b/>
          <w:bCs/>
          <w:u w:val="single"/>
        </w:rPr>
        <w:t>Electronic Data</w:t>
      </w:r>
      <w:r>
        <w:t xml:space="preserve">. </w:t>
      </w:r>
      <w:r w:rsidR="00B25DE3">
        <w:t xml:space="preserve"> </w:t>
      </w:r>
      <w:r w:rsidR="00A333E9">
        <w:t xml:space="preserve">You </w:t>
      </w:r>
      <w:r>
        <w:t>authorize the Law Firm</w:t>
      </w:r>
      <w:r w:rsidR="00B25DE3">
        <w:t xml:space="preserve"> to communicate with </w:t>
      </w:r>
      <w:r w:rsidR="00A333E9">
        <w:t xml:space="preserve">you </w:t>
      </w:r>
      <w:r w:rsidR="00B25DE3">
        <w:t xml:space="preserve">via facsimile, mobile telephone, text message and e-mail, including leaving voice mail messages with details about </w:t>
      </w:r>
      <w:r w:rsidR="007B6BCA">
        <w:t xml:space="preserve">your </w:t>
      </w:r>
      <w:r w:rsidR="00B25DE3">
        <w:t xml:space="preserve">case. No form of </w:t>
      </w:r>
      <w:r w:rsidR="00B25DE3">
        <w:lastRenderedPageBreak/>
        <w:t xml:space="preserve">communication is completely </w:t>
      </w:r>
      <w:r w:rsidR="005437B4">
        <w:t>secure,</w:t>
      </w:r>
      <w:r w:rsidR="00B25DE3">
        <w:t xml:space="preserve"> and these forms of communication have some risk of improper interception. </w:t>
      </w:r>
      <w:r>
        <w:t>The Law Firm</w:t>
      </w:r>
      <w:r w:rsidR="00B25DE3">
        <w:t xml:space="preserve"> retain</w:t>
      </w:r>
      <w:r>
        <w:t>s</w:t>
      </w:r>
      <w:r w:rsidR="00B25DE3">
        <w:t xml:space="preserve"> many file documents in electronic format only and these may be stored on a separate </w:t>
      </w:r>
      <w:r w:rsidR="005437B4">
        <w:t>third-party</w:t>
      </w:r>
      <w:r w:rsidR="00B25DE3">
        <w:t xml:space="preserve"> server. </w:t>
      </w:r>
      <w:r w:rsidR="006C17E4">
        <w:t xml:space="preserve">You </w:t>
      </w:r>
      <w:r>
        <w:t xml:space="preserve">agree to </w:t>
      </w:r>
      <w:r w:rsidR="00B25DE3">
        <w:t xml:space="preserve">check </w:t>
      </w:r>
      <w:r w:rsidR="006C17E4">
        <w:t xml:space="preserve">your </w:t>
      </w:r>
      <w:r w:rsidR="00B25DE3">
        <w:t>e-mail regularly</w:t>
      </w:r>
      <w:r>
        <w:t xml:space="preserve"> for important communications relating to </w:t>
      </w:r>
      <w:r w:rsidR="006C17E4">
        <w:t xml:space="preserve">your </w:t>
      </w:r>
      <w:r>
        <w:t>case</w:t>
      </w:r>
      <w:r w:rsidR="00B25DE3">
        <w:t xml:space="preserve">. </w:t>
      </w:r>
      <w:r w:rsidR="006C17E4">
        <w:t xml:space="preserve">You represent to the Law Firm that </w:t>
      </w:r>
      <w:r w:rsidR="00B25DE3">
        <w:t xml:space="preserve">third parties (e.g., employers or family members) do not have access to </w:t>
      </w:r>
      <w:r w:rsidR="006C17E4">
        <w:t xml:space="preserve">your </w:t>
      </w:r>
      <w:r w:rsidR="00B25DE3">
        <w:t xml:space="preserve">e-mail, voicemail and text messages, and that </w:t>
      </w:r>
      <w:r w:rsidR="006C17E4">
        <w:t xml:space="preserve">you </w:t>
      </w:r>
      <w:r w:rsidR="00B25DE3">
        <w:t xml:space="preserve">can receive confidential correspondence from </w:t>
      </w:r>
      <w:r>
        <w:t>the Law Firm</w:t>
      </w:r>
      <w:r w:rsidR="00B25DE3">
        <w:t xml:space="preserve"> in this manner. </w:t>
      </w:r>
      <w:r>
        <w:t xml:space="preserve"> The Law Firm may </w:t>
      </w:r>
      <w:r w:rsidR="00B25DE3">
        <w:t xml:space="preserve">assume that </w:t>
      </w:r>
      <w:r w:rsidR="00EB712D">
        <w:t xml:space="preserve">you are </w:t>
      </w:r>
      <w:r w:rsidR="00B25DE3">
        <w:t xml:space="preserve">receiving and reviewing </w:t>
      </w:r>
      <w:r w:rsidR="00EB712D">
        <w:t xml:space="preserve">your </w:t>
      </w:r>
      <w:r w:rsidR="00B25DE3">
        <w:t xml:space="preserve">e-mails at that </w:t>
      </w:r>
      <w:r>
        <w:t xml:space="preserve">email </w:t>
      </w:r>
      <w:r w:rsidR="00B25DE3">
        <w:t xml:space="preserve">address unless </w:t>
      </w:r>
      <w:r w:rsidR="00EB712D">
        <w:t xml:space="preserve">you </w:t>
      </w:r>
      <w:r w:rsidR="00B25DE3">
        <w:t xml:space="preserve">alert </w:t>
      </w:r>
      <w:r>
        <w:t>the Law Firm</w:t>
      </w:r>
      <w:r w:rsidR="00B25DE3">
        <w:t xml:space="preserve"> to an issue or a new email address. </w:t>
      </w:r>
      <w:r>
        <w:t xml:space="preserve"> </w:t>
      </w:r>
      <w:r w:rsidR="00EB712D">
        <w:t xml:space="preserve">You </w:t>
      </w:r>
      <w:r>
        <w:t xml:space="preserve">will check </w:t>
      </w:r>
      <w:r w:rsidR="00EB712D">
        <w:t xml:space="preserve">your </w:t>
      </w:r>
      <w:r>
        <w:t xml:space="preserve">junk and spam folders to make sure </w:t>
      </w:r>
      <w:r w:rsidR="00EB712D">
        <w:t xml:space="preserve">your </w:t>
      </w:r>
      <w:r w:rsidR="00B25DE3">
        <w:t xml:space="preserve">e-mail filters do not block e-mails from </w:t>
      </w:r>
      <w:r>
        <w:t>the Law Firm</w:t>
      </w:r>
      <w:r w:rsidR="00B25DE3">
        <w:t xml:space="preserve"> and </w:t>
      </w:r>
      <w:r>
        <w:t>confirm that</w:t>
      </w:r>
      <w:r w:rsidR="00B25DE3">
        <w:t xml:space="preserve"> the allowable size of incoming e-mails is sufficient to accept e-mails from </w:t>
      </w:r>
      <w:r>
        <w:t>the Law Firm</w:t>
      </w:r>
      <w:r w:rsidR="00B25DE3">
        <w:t xml:space="preserve"> with attachments.</w:t>
      </w:r>
    </w:p>
    <w:p w14:paraId="2EDEBDE7" w14:textId="1FF278C8" w:rsidR="0092747A" w:rsidRDefault="0092747A" w:rsidP="00BB3FE8">
      <w:pPr>
        <w:pStyle w:val="ListParagraph"/>
        <w:numPr>
          <w:ilvl w:val="0"/>
          <w:numId w:val="15"/>
        </w:numPr>
        <w:spacing w:after="120" w:line="240" w:lineRule="auto"/>
        <w:contextualSpacing w:val="0"/>
        <w:jc w:val="both"/>
      </w:pPr>
      <w:r>
        <w:rPr>
          <w:b/>
          <w:bCs/>
          <w:u w:val="single"/>
        </w:rPr>
        <w:t>Right of Rescission</w:t>
      </w:r>
      <w:r w:rsidRPr="0092747A">
        <w:t>.</w:t>
      </w:r>
      <w:r>
        <w:t xml:space="preserve">  </w:t>
      </w:r>
      <w:r w:rsidR="00A31CFC">
        <w:t xml:space="preserve">If you wish to cancel </w:t>
      </w:r>
      <w:r w:rsidR="00245141">
        <w:t xml:space="preserve">this agreement, </w:t>
      </w:r>
      <w:r w:rsidR="00A31CFC">
        <w:t xml:space="preserve">you must notify us in writing of </w:t>
      </w:r>
      <w:r w:rsidR="00D76E81">
        <w:t xml:space="preserve">the cancellation within </w:t>
      </w:r>
      <w:r w:rsidR="004D1BD2">
        <w:t>three (3) business day</w:t>
      </w:r>
      <w:r w:rsidR="006E5BF8">
        <w:t>s from the date you sign.</w:t>
      </w:r>
      <w:r w:rsidR="004D1BD2">
        <w:t xml:space="preserve">  If you </w:t>
      </w:r>
      <w:r w:rsidR="006E5BF8">
        <w:t>cancel,</w:t>
      </w:r>
      <w:r w:rsidR="004D1BD2">
        <w:t xml:space="preserve"> </w:t>
      </w:r>
      <w:r w:rsidR="005D0B1F">
        <w:t>we</w:t>
      </w:r>
      <w:r w:rsidR="00C045B8" w:rsidRPr="00C045B8">
        <w:t xml:space="preserve"> will ask the bankruptcy court to allow us to withdraw as your lawyer in accordance with the bankruptcy rules, but we will continue to represent you in the case and perform all necessary services until and unless the bankruptcy court allows us to withdraw.</w:t>
      </w:r>
      <w:r w:rsidR="005F07D2">
        <w:t xml:space="preserve"> </w:t>
      </w:r>
    </w:p>
    <w:p w14:paraId="1507975B" w14:textId="6B6A2926" w:rsidR="008059B9" w:rsidRDefault="008059B9" w:rsidP="00BB3FE8">
      <w:pPr>
        <w:pStyle w:val="ListParagraph"/>
        <w:numPr>
          <w:ilvl w:val="0"/>
          <w:numId w:val="15"/>
        </w:numPr>
        <w:spacing w:after="120" w:line="240" w:lineRule="auto"/>
        <w:contextualSpacing w:val="0"/>
        <w:jc w:val="both"/>
      </w:pPr>
      <w:r w:rsidRPr="009C5CDB">
        <w:rPr>
          <w:b/>
          <w:bCs/>
          <w:u w:val="single"/>
        </w:rPr>
        <w:t>File Retention</w:t>
      </w:r>
      <w:r w:rsidR="007B6F30">
        <w:t xml:space="preserve">. </w:t>
      </w:r>
      <w:r w:rsidR="00EB712D">
        <w:t xml:space="preserve">You </w:t>
      </w:r>
      <w:r w:rsidR="007B6F30">
        <w:t xml:space="preserve">understand that the Law Firm will </w:t>
      </w:r>
      <w:r w:rsidR="0046475D">
        <w:t xml:space="preserve">only </w:t>
      </w:r>
      <w:r w:rsidR="007B6F30">
        <w:t xml:space="preserve">retain </w:t>
      </w:r>
      <w:r w:rsidR="00082B65">
        <w:t>your</w:t>
      </w:r>
      <w:r w:rsidR="007B6F30">
        <w:t xml:space="preserve"> client file for ________ years</w:t>
      </w:r>
      <w:r w:rsidR="00B2352B">
        <w:t xml:space="preserve">.  Following </w:t>
      </w:r>
      <w:r w:rsidR="0046475D">
        <w:t xml:space="preserve">that </w:t>
      </w:r>
      <w:r w:rsidR="00B2352B">
        <w:t xml:space="preserve">time period, copies of </w:t>
      </w:r>
      <w:r w:rsidR="00082B65">
        <w:t>your</w:t>
      </w:r>
      <w:r w:rsidR="00B2352B">
        <w:t xml:space="preserve"> bankruptcy papers and discharge order may be obtained through the clerk of the bankruptcy court.</w:t>
      </w:r>
    </w:p>
    <w:p w14:paraId="68E02772" w14:textId="77777777" w:rsidR="00B25DE3" w:rsidRDefault="00B25DE3" w:rsidP="00B25DE3">
      <w:r>
        <w:t>"We are a debt relief agency. We help people file for Bankruptcy relief under the Bankruptcy Code."</w:t>
      </w:r>
    </w:p>
    <w:p w14:paraId="0DC98034" w14:textId="77777777" w:rsidR="00BB0C20" w:rsidRDefault="00BB0C20" w:rsidP="00E76EE5">
      <w:pPr>
        <w:spacing w:after="0"/>
      </w:pPr>
    </w:p>
    <w:p w14:paraId="68E02775" w14:textId="6187F301" w:rsidR="00E76EE5" w:rsidRDefault="00E76EE5" w:rsidP="00E76EE5">
      <w:pPr>
        <w:spacing w:after="0"/>
      </w:pPr>
      <w:r>
        <w:t>_________________________</w:t>
      </w:r>
      <w:r w:rsidR="007F11B7">
        <w:t>_</w:t>
      </w:r>
      <w:r>
        <w:t>____</w:t>
      </w:r>
      <w:r w:rsidR="007F11B7">
        <w:t>__</w:t>
      </w:r>
      <w:r>
        <w:t>______</w:t>
      </w:r>
      <w:r>
        <w:tab/>
      </w:r>
      <w:r>
        <w:tab/>
      </w:r>
      <w:r w:rsidR="007F11B7">
        <w:tab/>
      </w:r>
      <w:r>
        <w:t>____________________</w:t>
      </w:r>
      <w:r w:rsidR="007F11B7">
        <w:t>__</w:t>
      </w:r>
      <w:r>
        <w:t>_</w:t>
      </w:r>
      <w:r w:rsidR="007F11B7">
        <w:t>_</w:t>
      </w:r>
      <w:r>
        <w:t>______________</w:t>
      </w:r>
    </w:p>
    <w:p w14:paraId="68E02776" w14:textId="725069E1" w:rsidR="00E76EE5" w:rsidRDefault="00BE2F89" w:rsidP="00E76EE5">
      <w:pPr>
        <w:spacing w:after="0"/>
      </w:pPr>
      <w:r>
        <w:t>Client</w:t>
      </w:r>
      <w:r>
        <w:tab/>
      </w:r>
      <w:r>
        <w:tab/>
      </w:r>
      <w:r>
        <w:tab/>
      </w:r>
      <w:r>
        <w:tab/>
        <w:t>Date</w:t>
      </w:r>
      <w:r w:rsidR="00AD1370">
        <w:t>/Time</w:t>
      </w:r>
      <w:r>
        <w:tab/>
      </w:r>
      <w:r>
        <w:tab/>
      </w:r>
      <w:r w:rsidR="007F11B7">
        <w:tab/>
      </w:r>
      <w:r>
        <w:t>Client</w:t>
      </w:r>
      <w:r>
        <w:tab/>
      </w:r>
      <w:r>
        <w:tab/>
      </w:r>
      <w:r>
        <w:tab/>
      </w:r>
      <w:r>
        <w:tab/>
        <w:t>Date</w:t>
      </w:r>
      <w:r w:rsidR="00AD1370">
        <w:t>/Time</w:t>
      </w:r>
    </w:p>
    <w:p w14:paraId="68E02778" w14:textId="77777777" w:rsidR="00E76EE5" w:rsidRDefault="00E76EE5" w:rsidP="00E76EE5">
      <w:pPr>
        <w:spacing w:after="0"/>
      </w:pPr>
    </w:p>
    <w:p w14:paraId="68E02779" w14:textId="37824687" w:rsidR="00E76EE5" w:rsidRDefault="00E76EE5" w:rsidP="00E76EE5">
      <w:pPr>
        <w:spacing w:after="0"/>
      </w:pPr>
      <w:r>
        <w:t>_______________</w:t>
      </w:r>
      <w:r w:rsidR="007F11B7">
        <w:t>_</w:t>
      </w:r>
      <w:r>
        <w:t>__________</w:t>
      </w:r>
      <w:r w:rsidR="007F11B7">
        <w:t>__</w:t>
      </w:r>
      <w:r>
        <w:t>__________</w:t>
      </w:r>
      <w:r w:rsidR="00BE2F89">
        <w:tab/>
      </w:r>
      <w:r w:rsidR="00BE2F89">
        <w:tab/>
      </w:r>
    </w:p>
    <w:p w14:paraId="68E0277A" w14:textId="3E558808" w:rsidR="00E76EE5" w:rsidRDefault="00E76EE5" w:rsidP="00E76EE5">
      <w:pPr>
        <w:spacing w:after="0"/>
      </w:pPr>
      <w:r>
        <w:t>Attorney</w:t>
      </w:r>
      <w:r w:rsidR="00BE2F89">
        <w:tab/>
      </w:r>
      <w:r w:rsidR="00BE2F89">
        <w:tab/>
      </w:r>
      <w:r w:rsidR="00BE2F89">
        <w:tab/>
        <w:t>Date</w:t>
      </w:r>
    </w:p>
    <w:sectPr w:rsidR="00E76EE5" w:rsidSect="00D90627">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2C1D" w14:textId="77777777" w:rsidR="00343638" w:rsidRDefault="00343638" w:rsidP="00BE2F89">
      <w:pPr>
        <w:spacing w:after="0" w:line="240" w:lineRule="auto"/>
      </w:pPr>
      <w:r>
        <w:separator/>
      </w:r>
    </w:p>
  </w:endnote>
  <w:endnote w:type="continuationSeparator" w:id="0">
    <w:p w14:paraId="1A2B5431" w14:textId="77777777" w:rsidR="00343638" w:rsidRDefault="00343638" w:rsidP="00BE2F89">
      <w:pPr>
        <w:spacing w:after="0" w:line="240" w:lineRule="auto"/>
      </w:pPr>
      <w:r>
        <w:continuationSeparator/>
      </w:r>
    </w:p>
  </w:endnote>
  <w:endnote w:type="continuationNotice" w:id="1">
    <w:p w14:paraId="235D4230" w14:textId="77777777" w:rsidR="00343638" w:rsidRDefault="00343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105153"/>
      <w:docPartObj>
        <w:docPartGallery w:val="Page Numbers (Bottom of Page)"/>
        <w:docPartUnique/>
      </w:docPartObj>
    </w:sdtPr>
    <w:sdtEndPr>
      <w:rPr>
        <w:noProof/>
      </w:rPr>
    </w:sdtEndPr>
    <w:sdtContent>
      <w:p w14:paraId="68E0277F" w14:textId="77777777" w:rsidR="00BE2F89" w:rsidRDefault="00BE2F89">
        <w:pPr>
          <w:pStyle w:val="Footer"/>
          <w:jc w:val="center"/>
        </w:pPr>
        <w:r>
          <w:fldChar w:fldCharType="begin"/>
        </w:r>
        <w:r>
          <w:instrText xml:space="preserve"> PAGE   \* MERGEFORMAT </w:instrText>
        </w:r>
        <w:r>
          <w:fldChar w:fldCharType="separate"/>
        </w:r>
        <w:r w:rsidR="00C84F9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DBD11" w14:textId="77777777" w:rsidR="00343638" w:rsidRDefault="00343638" w:rsidP="00BE2F89">
      <w:pPr>
        <w:spacing w:after="0" w:line="240" w:lineRule="auto"/>
      </w:pPr>
      <w:r>
        <w:separator/>
      </w:r>
    </w:p>
  </w:footnote>
  <w:footnote w:type="continuationSeparator" w:id="0">
    <w:p w14:paraId="7078160C" w14:textId="77777777" w:rsidR="00343638" w:rsidRDefault="00343638" w:rsidP="00BE2F89">
      <w:pPr>
        <w:spacing w:after="0" w:line="240" w:lineRule="auto"/>
      </w:pPr>
      <w:r>
        <w:continuationSeparator/>
      </w:r>
    </w:p>
  </w:footnote>
  <w:footnote w:type="continuationNotice" w:id="1">
    <w:p w14:paraId="0188911E" w14:textId="77777777" w:rsidR="00343638" w:rsidRDefault="003436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F1A"/>
    <w:multiLevelType w:val="hybridMultilevel"/>
    <w:tmpl w:val="0A68A748"/>
    <w:lvl w:ilvl="0" w:tplc="C48EEF8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E0139"/>
    <w:multiLevelType w:val="hybridMultilevel"/>
    <w:tmpl w:val="27B49A4C"/>
    <w:lvl w:ilvl="0" w:tplc="5A7817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04B40"/>
    <w:multiLevelType w:val="hybridMultilevel"/>
    <w:tmpl w:val="148A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12914"/>
    <w:multiLevelType w:val="hybridMultilevel"/>
    <w:tmpl w:val="22F43A3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AE74DCC"/>
    <w:multiLevelType w:val="multilevel"/>
    <w:tmpl w:val="C0F4D49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E142D19"/>
    <w:multiLevelType w:val="hybridMultilevel"/>
    <w:tmpl w:val="DC74F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097E35"/>
    <w:multiLevelType w:val="hybridMultilevel"/>
    <w:tmpl w:val="2350F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452A3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491934"/>
    <w:multiLevelType w:val="hybridMultilevel"/>
    <w:tmpl w:val="D1507ED0"/>
    <w:lvl w:ilvl="0" w:tplc="20AA61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337F02"/>
    <w:multiLevelType w:val="hybridMultilevel"/>
    <w:tmpl w:val="6718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9915E0"/>
    <w:multiLevelType w:val="hybridMultilevel"/>
    <w:tmpl w:val="DC74F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C668B"/>
    <w:multiLevelType w:val="hybridMultilevel"/>
    <w:tmpl w:val="52B8DA94"/>
    <w:lvl w:ilvl="0" w:tplc="AAEEF0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895EDE"/>
    <w:multiLevelType w:val="hybridMultilevel"/>
    <w:tmpl w:val="8152B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433762"/>
    <w:multiLevelType w:val="hybridMultilevel"/>
    <w:tmpl w:val="FFFFFFFF"/>
    <w:lvl w:ilvl="0" w:tplc="E4D2CA32">
      <w:start w:val="1"/>
      <w:numFmt w:val="bullet"/>
      <w:lvlText w:val=""/>
      <w:lvlJc w:val="left"/>
      <w:pPr>
        <w:ind w:left="720" w:hanging="360"/>
      </w:pPr>
      <w:rPr>
        <w:rFonts w:ascii="Symbol" w:hAnsi="Symbol" w:hint="default"/>
      </w:rPr>
    </w:lvl>
    <w:lvl w:ilvl="1" w:tplc="79787DA0">
      <w:start w:val="1"/>
      <w:numFmt w:val="bullet"/>
      <w:lvlText w:val="o"/>
      <w:lvlJc w:val="left"/>
      <w:pPr>
        <w:ind w:left="1440" w:hanging="360"/>
      </w:pPr>
      <w:rPr>
        <w:rFonts w:ascii="Courier New" w:hAnsi="Courier New" w:hint="default"/>
      </w:rPr>
    </w:lvl>
    <w:lvl w:ilvl="2" w:tplc="09E84376">
      <w:start w:val="1"/>
      <w:numFmt w:val="bullet"/>
      <w:lvlText w:val=""/>
      <w:lvlJc w:val="left"/>
      <w:pPr>
        <w:ind w:left="2160" w:hanging="360"/>
      </w:pPr>
      <w:rPr>
        <w:rFonts w:ascii="Wingdings" w:hAnsi="Wingdings" w:hint="default"/>
      </w:rPr>
    </w:lvl>
    <w:lvl w:ilvl="3" w:tplc="74C8B1E6">
      <w:start w:val="1"/>
      <w:numFmt w:val="bullet"/>
      <w:lvlText w:val=""/>
      <w:lvlJc w:val="left"/>
      <w:pPr>
        <w:ind w:left="2880" w:hanging="360"/>
      </w:pPr>
      <w:rPr>
        <w:rFonts w:ascii="Symbol" w:hAnsi="Symbol" w:hint="default"/>
      </w:rPr>
    </w:lvl>
    <w:lvl w:ilvl="4" w:tplc="4A066096">
      <w:start w:val="1"/>
      <w:numFmt w:val="bullet"/>
      <w:lvlText w:val="o"/>
      <w:lvlJc w:val="left"/>
      <w:pPr>
        <w:ind w:left="3600" w:hanging="360"/>
      </w:pPr>
      <w:rPr>
        <w:rFonts w:ascii="Courier New" w:hAnsi="Courier New" w:hint="default"/>
      </w:rPr>
    </w:lvl>
    <w:lvl w:ilvl="5" w:tplc="CB46E332">
      <w:start w:val="1"/>
      <w:numFmt w:val="bullet"/>
      <w:lvlText w:val=""/>
      <w:lvlJc w:val="left"/>
      <w:pPr>
        <w:ind w:left="4320" w:hanging="360"/>
      </w:pPr>
      <w:rPr>
        <w:rFonts w:ascii="Wingdings" w:hAnsi="Wingdings" w:hint="default"/>
      </w:rPr>
    </w:lvl>
    <w:lvl w:ilvl="6" w:tplc="A81E24A0">
      <w:start w:val="1"/>
      <w:numFmt w:val="bullet"/>
      <w:lvlText w:val=""/>
      <w:lvlJc w:val="left"/>
      <w:pPr>
        <w:ind w:left="5040" w:hanging="360"/>
      </w:pPr>
      <w:rPr>
        <w:rFonts w:ascii="Symbol" w:hAnsi="Symbol" w:hint="default"/>
      </w:rPr>
    </w:lvl>
    <w:lvl w:ilvl="7" w:tplc="62FA98F2">
      <w:start w:val="1"/>
      <w:numFmt w:val="bullet"/>
      <w:lvlText w:val="o"/>
      <w:lvlJc w:val="left"/>
      <w:pPr>
        <w:ind w:left="5760" w:hanging="360"/>
      </w:pPr>
      <w:rPr>
        <w:rFonts w:ascii="Courier New" w:hAnsi="Courier New" w:hint="default"/>
      </w:rPr>
    </w:lvl>
    <w:lvl w:ilvl="8" w:tplc="E1F65B46">
      <w:start w:val="1"/>
      <w:numFmt w:val="bullet"/>
      <w:lvlText w:val=""/>
      <w:lvlJc w:val="left"/>
      <w:pPr>
        <w:ind w:left="6480" w:hanging="360"/>
      </w:pPr>
      <w:rPr>
        <w:rFonts w:ascii="Wingdings" w:hAnsi="Wingdings" w:hint="default"/>
      </w:rPr>
    </w:lvl>
  </w:abstractNum>
  <w:abstractNum w:abstractNumId="14" w15:restartNumberingAfterBreak="0">
    <w:nsid w:val="66620938"/>
    <w:multiLevelType w:val="hybridMultilevel"/>
    <w:tmpl w:val="B2C84FA4"/>
    <w:lvl w:ilvl="0" w:tplc="7B2CA8A6">
      <w:start w:val="1"/>
      <w:numFmt w:val="decimal"/>
      <w:lvlText w:val="%1."/>
      <w:lvlJc w:val="left"/>
      <w:pPr>
        <w:ind w:left="630" w:hanging="360"/>
      </w:pPr>
      <w:rPr>
        <w:rFonts w:hint="default"/>
        <w:b/>
        <w:i/>
        <w:sz w:val="28"/>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73874A4"/>
    <w:multiLevelType w:val="hybridMultilevel"/>
    <w:tmpl w:val="E1E0CB48"/>
    <w:lvl w:ilvl="0" w:tplc="162625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4D10E9"/>
    <w:multiLevelType w:val="hybridMultilevel"/>
    <w:tmpl w:val="DFB0DD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6"/>
  </w:num>
  <w:num w:numId="5">
    <w:abstractNumId w:val="7"/>
  </w:num>
  <w:num w:numId="6">
    <w:abstractNumId w:val="4"/>
  </w:num>
  <w:num w:numId="7">
    <w:abstractNumId w:val="6"/>
  </w:num>
  <w:num w:numId="8">
    <w:abstractNumId w:val="9"/>
  </w:num>
  <w:num w:numId="9">
    <w:abstractNumId w:val="14"/>
  </w:num>
  <w:num w:numId="10">
    <w:abstractNumId w:val="15"/>
  </w:num>
  <w:num w:numId="11">
    <w:abstractNumId w:val="10"/>
  </w:num>
  <w:num w:numId="12">
    <w:abstractNumId w:val="0"/>
  </w:num>
  <w:num w:numId="13">
    <w:abstractNumId w:val="8"/>
  </w:num>
  <w:num w:numId="14">
    <w:abstractNumId w:val="1"/>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yMDI2NrUwMjE2NDBX0lEKTi0uzszPAykwrgUAGEB6qiwAAAA="/>
  </w:docVars>
  <w:rsids>
    <w:rsidRoot w:val="00B25DE3"/>
    <w:rsid w:val="0000493B"/>
    <w:rsid w:val="000049D9"/>
    <w:rsid w:val="00005B29"/>
    <w:rsid w:val="00006B4D"/>
    <w:rsid w:val="0001216F"/>
    <w:rsid w:val="00012567"/>
    <w:rsid w:val="00014964"/>
    <w:rsid w:val="00014DF0"/>
    <w:rsid w:val="00015A98"/>
    <w:rsid w:val="00015DB4"/>
    <w:rsid w:val="00017389"/>
    <w:rsid w:val="00020995"/>
    <w:rsid w:val="00023A44"/>
    <w:rsid w:val="000240FF"/>
    <w:rsid w:val="0002771E"/>
    <w:rsid w:val="000338C4"/>
    <w:rsid w:val="0003615F"/>
    <w:rsid w:val="000367D6"/>
    <w:rsid w:val="00040A33"/>
    <w:rsid w:val="00041891"/>
    <w:rsid w:val="00041E5D"/>
    <w:rsid w:val="00042E73"/>
    <w:rsid w:val="00043A36"/>
    <w:rsid w:val="00043A3F"/>
    <w:rsid w:val="00043AEC"/>
    <w:rsid w:val="0004547E"/>
    <w:rsid w:val="00053404"/>
    <w:rsid w:val="0005370E"/>
    <w:rsid w:val="00053C01"/>
    <w:rsid w:val="00054F84"/>
    <w:rsid w:val="000560A1"/>
    <w:rsid w:val="000623E3"/>
    <w:rsid w:val="000639DE"/>
    <w:rsid w:val="000649D9"/>
    <w:rsid w:val="0006519C"/>
    <w:rsid w:val="00065598"/>
    <w:rsid w:val="00067046"/>
    <w:rsid w:val="00067152"/>
    <w:rsid w:val="0006716C"/>
    <w:rsid w:val="000702AE"/>
    <w:rsid w:val="00070959"/>
    <w:rsid w:val="000710CB"/>
    <w:rsid w:val="0007589F"/>
    <w:rsid w:val="00081C50"/>
    <w:rsid w:val="00082B65"/>
    <w:rsid w:val="00083C99"/>
    <w:rsid w:val="00085EBA"/>
    <w:rsid w:val="000865DA"/>
    <w:rsid w:val="00086CFE"/>
    <w:rsid w:val="000903E0"/>
    <w:rsid w:val="00090EC5"/>
    <w:rsid w:val="000A13F0"/>
    <w:rsid w:val="000A19D6"/>
    <w:rsid w:val="000A1D74"/>
    <w:rsid w:val="000A231C"/>
    <w:rsid w:val="000A3125"/>
    <w:rsid w:val="000A6558"/>
    <w:rsid w:val="000A768D"/>
    <w:rsid w:val="000B111D"/>
    <w:rsid w:val="000B300E"/>
    <w:rsid w:val="000B49B2"/>
    <w:rsid w:val="000B6BC7"/>
    <w:rsid w:val="000C138A"/>
    <w:rsid w:val="000C192A"/>
    <w:rsid w:val="000C3AA0"/>
    <w:rsid w:val="000C6928"/>
    <w:rsid w:val="000D140F"/>
    <w:rsid w:val="000D17BA"/>
    <w:rsid w:val="000D23ED"/>
    <w:rsid w:val="000D33BC"/>
    <w:rsid w:val="000D3B3E"/>
    <w:rsid w:val="000D4F9A"/>
    <w:rsid w:val="000D5975"/>
    <w:rsid w:val="000E008D"/>
    <w:rsid w:val="000E1821"/>
    <w:rsid w:val="000E190A"/>
    <w:rsid w:val="000E5270"/>
    <w:rsid w:val="000E5BFF"/>
    <w:rsid w:val="000E6C30"/>
    <w:rsid w:val="000F059E"/>
    <w:rsid w:val="000F22C3"/>
    <w:rsid w:val="000F46D9"/>
    <w:rsid w:val="0010188D"/>
    <w:rsid w:val="00105067"/>
    <w:rsid w:val="001054E6"/>
    <w:rsid w:val="00106C75"/>
    <w:rsid w:val="00107731"/>
    <w:rsid w:val="00110A45"/>
    <w:rsid w:val="001132F6"/>
    <w:rsid w:val="00116682"/>
    <w:rsid w:val="00117E29"/>
    <w:rsid w:val="0012113B"/>
    <w:rsid w:val="00121EC6"/>
    <w:rsid w:val="00122D4D"/>
    <w:rsid w:val="00123748"/>
    <w:rsid w:val="001246A0"/>
    <w:rsid w:val="001255A4"/>
    <w:rsid w:val="001267ED"/>
    <w:rsid w:val="001322D2"/>
    <w:rsid w:val="0013328A"/>
    <w:rsid w:val="001367E5"/>
    <w:rsid w:val="00140021"/>
    <w:rsid w:val="00140D33"/>
    <w:rsid w:val="001412E6"/>
    <w:rsid w:val="00141344"/>
    <w:rsid w:val="00141B8D"/>
    <w:rsid w:val="00146145"/>
    <w:rsid w:val="001461A5"/>
    <w:rsid w:val="00147D56"/>
    <w:rsid w:val="00147F7D"/>
    <w:rsid w:val="0015065F"/>
    <w:rsid w:val="001557A8"/>
    <w:rsid w:val="00163740"/>
    <w:rsid w:val="00167037"/>
    <w:rsid w:val="0016724F"/>
    <w:rsid w:val="001701D0"/>
    <w:rsid w:val="00170566"/>
    <w:rsid w:val="00171F9D"/>
    <w:rsid w:val="00175C48"/>
    <w:rsid w:val="00176903"/>
    <w:rsid w:val="0018088A"/>
    <w:rsid w:val="00180AD2"/>
    <w:rsid w:val="0018111A"/>
    <w:rsid w:val="001824E2"/>
    <w:rsid w:val="00183858"/>
    <w:rsid w:val="00185613"/>
    <w:rsid w:val="00187AF1"/>
    <w:rsid w:val="0019432B"/>
    <w:rsid w:val="0019510A"/>
    <w:rsid w:val="00195776"/>
    <w:rsid w:val="001968A7"/>
    <w:rsid w:val="00197279"/>
    <w:rsid w:val="00197457"/>
    <w:rsid w:val="0019745B"/>
    <w:rsid w:val="001A222B"/>
    <w:rsid w:val="001A3235"/>
    <w:rsid w:val="001A3859"/>
    <w:rsid w:val="001A4124"/>
    <w:rsid w:val="001B0E05"/>
    <w:rsid w:val="001B7F5E"/>
    <w:rsid w:val="001C23B0"/>
    <w:rsid w:val="001C3DAA"/>
    <w:rsid w:val="001C43E9"/>
    <w:rsid w:val="001C7A65"/>
    <w:rsid w:val="001D2212"/>
    <w:rsid w:val="001D5B01"/>
    <w:rsid w:val="001D639E"/>
    <w:rsid w:val="001E1461"/>
    <w:rsid w:val="001E249A"/>
    <w:rsid w:val="001E44E9"/>
    <w:rsid w:val="001E480B"/>
    <w:rsid w:val="001F0E21"/>
    <w:rsid w:val="001F2E5B"/>
    <w:rsid w:val="001F5BB1"/>
    <w:rsid w:val="001F60D2"/>
    <w:rsid w:val="001F6272"/>
    <w:rsid w:val="001F6418"/>
    <w:rsid w:val="001F71A6"/>
    <w:rsid w:val="001F72C5"/>
    <w:rsid w:val="001F7AB1"/>
    <w:rsid w:val="00200820"/>
    <w:rsid w:val="00203606"/>
    <w:rsid w:val="002041CE"/>
    <w:rsid w:val="002103A5"/>
    <w:rsid w:val="00211547"/>
    <w:rsid w:val="00212BF9"/>
    <w:rsid w:val="002136BB"/>
    <w:rsid w:val="002139E9"/>
    <w:rsid w:val="00214D70"/>
    <w:rsid w:val="00214F4E"/>
    <w:rsid w:val="00217189"/>
    <w:rsid w:val="0022120F"/>
    <w:rsid w:val="00221614"/>
    <w:rsid w:val="0022351F"/>
    <w:rsid w:val="002248E5"/>
    <w:rsid w:val="00225E08"/>
    <w:rsid w:val="002261A9"/>
    <w:rsid w:val="002329A6"/>
    <w:rsid w:val="00233AE0"/>
    <w:rsid w:val="0023436F"/>
    <w:rsid w:val="00234822"/>
    <w:rsid w:val="00234E97"/>
    <w:rsid w:val="00237464"/>
    <w:rsid w:val="00237587"/>
    <w:rsid w:val="002415FB"/>
    <w:rsid w:val="00243BB9"/>
    <w:rsid w:val="0024405C"/>
    <w:rsid w:val="00245141"/>
    <w:rsid w:val="0024536C"/>
    <w:rsid w:val="0024744A"/>
    <w:rsid w:val="002475CD"/>
    <w:rsid w:val="00251958"/>
    <w:rsid w:val="0025502E"/>
    <w:rsid w:val="00256140"/>
    <w:rsid w:val="00257D89"/>
    <w:rsid w:val="002601F8"/>
    <w:rsid w:val="002612B4"/>
    <w:rsid w:val="00264C1E"/>
    <w:rsid w:val="00265B03"/>
    <w:rsid w:val="00266B16"/>
    <w:rsid w:val="00267D25"/>
    <w:rsid w:val="002723B3"/>
    <w:rsid w:val="00274231"/>
    <w:rsid w:val="00274271"/>
    <w:rsid w:val="002758D2"/>
    <w:rsid w:val="00275D61"/>
    <w:rsid w:val="00276666"/>
    <w:rsid w:val="00281C57"/>
    <w:rsid w:val="00281DC7"/>
    <w:rsid w:val="0028213A"/>
    <w:rsid w:val="00283782"/>
    <w:rsid w:val="0028439E"/>
    <w:rsid w:val="002843A7"/>
    <w:rsid w:val="00286237"/>
    <w:rsid w:val="00291099"/>
    <w:rsid w:val="0029381A"/>
    <w:rsid w:val="00294D37"/>
    <w:rsid w:val="002A05CC"/>
    <w:rsid w:val="002A10F9"/>
    <w:rsid w:val="002A36E6"/>
    <w:rsid w:val="002A48EB"/>
    <w:rsid w:val="002A5333"/>
    <w:rsid w:val="002A6233"/>
    <w:rsid w:val="002A75E5"/>
    <w:rsid w:val="002B07C6"/>
    <w:rsid w:val="002B1D94"/>
    <w:rsid w:val="002B6D53"/>
    <w:rsid w:val="002C58D0"/>
    <w:rsid w:val="002C6145"/>
    <w:rsid w:val="002D12D1"/>
    <w:rsid w:val="002D145A"/>
    <w:rsid w:val="002D2C87"/>
    <w:rsid w:val="002D4FC9"/>
    <w:rsid w:val="002D6532"/>
    <w:rsid w:val="002D7C0B"/>
    <w:rsid w:val="002E0FBF"/>
    <w:rsid w:val="002E218E"/>
    <w:rsid w:val="002E248D"/>
    <w:rsid w:val="002E3B4D"/>
    <w:rsid w:val="002E7BE4"/>
    <w:rsid w:val="002F37D8"/>
    <w:rsid w:val="002F66F8"/>
    <w:rsid w:val="002F7737"/>
    <w:rsid w:val="003013E6"/>
    <w:rsid w:val="00301D24"/>
    <w:rsid w:val="003020E3"/>
    <w:rsid w:val="00302FDE"/>
    <w:rsid w:val="00303275"/>
    <w:rsid w:val="0030486B"/>
    <w:rsid w:val="00306F99"/>
    <w:rsid w:val="003071AC"/>
    <w:rsid w:val="00307219"/>
    <w:rsid w:val="00307E92"/>
    <w:rsid w:val="0031443C"/>
    <w:rsid w:val="00315665"/>
    <w:rsid w:val="00316F00"/>
    <w:rsid w:val="00317AA2"/>
    <w:rsid w:val="00321B87"/>
    <w:rsid w:val="0032253C"/>
    <w:rsid w:val="003243FE"/>
    <w:rsid w:val="00326DE8"/>
    <w:rsid w:val="00327346"/>
    <w:rsid w:val="003303AA"/>
    <w:rsid w:val="00331779"/>
    <w:rsid w:val="00335D2E"/>
    <w:rsid w:val="00337277"/>
    <w:rsid w:val="00337922"/>
    <w:rsid w:val="00337A04"/>
    <w:rsid w:val="0034026F"/>
    <w:rsid w:val="00342230"/>
    <w:rsid w:val="00343638"/>
    <w:rsid w:val="00344598"/>
    <w:rsid w:val="00345854"/>
    <w:rsid w:val="00350B1C"/>
    <w:rsid w:val="00353796"/>
    <w:rsid w:val="00357E19"/>
    <w:rsid w:val="00362B5F"/>
    <w:rsid w:val="00362E2C"/>
    <w:rsid w:val="0036518D"/>
    <w:rsid w:val="0036615F"/>
    <w:rsid w:val="00366707"/>
    <w:rsid w:val="003709BA"/>
    <w:rsid w:val="0037105B"/>
    <w:rsid w:val="00375099"/>
    <w:rsid w:val="003771B5"/>
    <w:rsid w:val="00377AA5"/>
    <w:rsid w:val="00380DA7"/>
    <w:rsid w:val="003834CF"/>
    <w:rsid w:val="003847B9"/>
    <w:rsid w:val="00390223"/>
    <w:rsid w:val="003910BF"/>
    <w:rsid w:val="003922A8"/>
    <w:rsid w:val="00396DE4"/>
    <w:rsid w:val="0039733F"/>
    <w:rsid w:val="003A0D83"/>
    <w:rsid w:val="003A1EE0"/>
    <w:rsid w:val="003A218A"/>
    <w:rsid w:val="003A2CCA"/>
    <w:rsid w:val="003A40C9"/>
    <w:rsid w:val="003A43F1"/>
    <w:rsid w:val="003A45D1"/>
    <w:rsid w:val="003A5A98"/>
    <w:rsid w:val="003A6348"/>
    <w:rsid w:val="003B4B59"/>
    <w:rsid w:val="003B7669"/>
    <w:rsid w:val="003B7D9B"/>
    <w:rsid w:val="003C0496"/>
    <w:rsid w:val="003C44F5"/>
    <w:rsid w:val="003C5D8D"/>
    <w:rsid w:val="003C6750"/>
    <w:rsid w:val="003C7072"/>
    <w:rsid w:val="003D091D"/>
    <w:rsid w:val="003D10A3"/>
    <w:rsid w:val="003D2604"/>
    <w:rsid w:val="003D292D"/>
    <w:rsid w:val="003D3017"/>
    <w:rsid w:val="003D404C"/>
    <w:rsid w:val="003D4269"/>
    <w:rsid w:val="003D54F1"/>
    <w:rsid w:val="003E198A"/>
    <w:rsid w:val="003E1A1C"/>
    <w:rsid w:val="003E1D54"/>
    <w:rsid w:val="003E2470"/>
    <w:rsid w:val="003E31BB"/>
    <w:rsid w:val="003E58C3"/>
    <w:rsid w:val="003E5DFC"/>
    <w:rsid w:val="003E6E37"/>
    <w:rsid w:val="003F0175"/>
    <w:rsid w:val="003F06E4"/>
    <w:rsid w:val="003F4CDC"/>
    <w:rsid w:val="003F5527"/>
    <w:rsid w:val="003F7B0B"/>
    <w:rsid w:val="00401141"/>
    <w:rsid w:val="00410594"/>
    <w:rsid w:val="00410AD9"/>
    <w:rsid w:val="004149FA"/>
    <w:rsid w:val="00415065"/>
    <w:rsid w:val="0041740F"/>
    <w:rsid w:val="004219F6"/>
    <w:rsid w:val="00424565"/>
    <w:rsid w:val="00424C37"/>
    <w:rsid w:val="0042556F"/>
    <w:rsid w:val="0042738D"/>
    <w:rsid w:val="00431C3C"/>
    <w:rsid w:val="004329F9"/>
    <w:rsid w:val="0043434D"/>
    <w:rsid w:val="00435494"/>
    <w:rsid w:val="0043610D"/>
    <w:rsid w:val="00437EAA"/>
    <w:rsid w:val="004408CB"/>
    <w:rsid w:val="00441632"/>
    <w:rsid w:val="00441D9E"/>
    <w:rsid w:val="00447C37"/>
    <w:rsid w:val="00451DB7"/>
    <w:rsid w:val="0045271D"/>
    <w:rsid w:val="00452DE5"/>
    <w:rsid w:val="00454B51"/>
    <w:rsid w:val="00457645"/>
    <w:rsid w:val="00460959"/>
    <w:rsid w:val="00464313"/>
    <w:rsid w:val="0046475D"/>
    <w:rsid w:val="00464B0E"/>
    <w:rsid w:val="00465540"/>
    <w:rsid w:val="004656EB"/>
    <w:rsid w:val="004660FA"/>
    <w:rsid w:val="0047001D"/>
    <w:rsid w:val="00471FE4"/>
    <w:rsid w:val="00472179"/>
    <w:rsid w:val="0047231B"/>
    <w:rsid w:val="0047386A"/>
    <w:rsid w:val="004747AC"/>
    <w:rsid w:val="004772A3"/>
    <w:rsid w:val="00477BC0"/>
    <w:rsid w:val="00481A22"/>
    <w:rsid w:val="0048267B"/>
    <w:rsid w:val="00483E25"/>
    <w:rsid w:val="00484519"/>
    <w:rsid w:val="00484CFA"/>
    <w:rsid w:val="00484FFE"/>
    <w:rsid w:val="00485974"/>
    <w:rsid w:val="004860B0"/>
    <w:rsid w:val="00487650"/>
    <w:rsid w:val="004931F3"/>
    <w:rsid w:val="00493DFA"/>
    <w:rsid w:val="0049564C"/>
    <w:rsid w:val="00495E8D"/>
    <w:rsid w:val="00496C20"/>
    <w:rsid w:val="004A1FD1"/>
    <w:rsid w:val="004A2430"/>
    <w:rsid w:val="004A27E2"/>
    <w:rsid w:val="004A3DC9"/>
    <w:rsid w:val="004A4585"/>
    <w:rsid w:val="004A5118"/>
    <w:rsid w:val="004A5FA6"/>
    <w:rsid w:val="004A6FAA"/>
    <w:rsid w:val="004B0F6A"/>
    <w:rsid w:val="004B39A9"/>
    <w:rsid w:val="004B4C09"/>
    <w:rsid w:val="004C0FF4"/>
    <w:rsid w:val="004C1913"/>
    <w:rsid w:val="004C4C2F"/>
    <w:rsid w:val="004C7CF8"/>
    <w:rsid w:val="004D1473"/>
    <w:rsid w:val="004D1BD2"/>
    <w:rsid w:val="004D3CCB"/>
    <w:rsid w:val="004D3D07"/>
    <w:rsid w:val="004D4602"/>
    <w:rsid w:val="004D5A95"/>
    <w:rsid w:val="004D6312"/>
    <w:rsid w:val="004D6EF5"/>
    <w:rsid w:val="004D7DE2"/>
    <w:rsid w:val="004E0EBA"/>
    <w:rsid w:val="004E1D70"/>
    <w:rsid w:val="004E2D77"/>
    <w:rsid w:val="004E3C85"/>
    <w:rsid w:val="004E4314"/>
    <w:rsid w:val="004E4420"/>
    <w:rsid w:val="004E445F"/>
    <w:rsid w:val="004E4992"/>
    <w:rsid w:val="004E5C6F"/>
    <w:rsid w:val="004E6BAB"/>
    <w:rsid w:val="004F2428"/>
    <w:rsid w:val="004F4FEE"/>
    <w:rsid w:val="004F55AD"/>
    <w:rsid w:val="004F5800"/>
    <w:rsid w:val="004F6302"/>
    <w:rsid w:val="004F72E5"/>
    <w:rsid w:val="00502294"/>
    <w:rsid w:val="005075BE"/>
    <w:rsid w:val="00507CEA"/>
    <w:rsid w:val="005100EE"/>
    <w:rsid w:val="00510A58"/>
    <w:rsid w:val="00523472"/>
    <w:rsid w:val="00524317"/>
    <w:rsid w:val="005246E3"/>
    <w:rsid w:val="00525BB8"/>
    <w:rsid w:val="00525E9A"/>
    <w:rsid w:val="0052795A"/>
    <w:rsid w:val="00530A0D"/>
    <w:rsid w:val="00531942"/>
    <w:rsid w:val="005344AD"/>
    <w:rsid w:val="00534FF3"/>
    <w:rsid w:val="00536228"/>
    <w:rsid w:val="00536834"/>
    <w:rsid w:val="00540249"/>
    <w:rsid w:val="005437B4"/>
    <w:rsid w:val="005439E1"/>
    <w:rsid w:val="00544266"/>
    <w:rsid w:val="005451B5"/>
    <w:rsid w:val="00545594"/>
    <w:rsid w:val="00546E68"/>
    <w:rsid w:val="00552954"/>
    <w:rsid w:val="00552E9E"/>
    <w:rsid w:val="005559D7"/>
    <w:rsid w:val="00556128"/>
    <w:rsid w:val="0055629E"/>
    <w:rsid w:val="00564854"/>
    <w:rsid w:val="0056488C"/>
    <w:rsid w:val="0056493E"/>
    <w:rsid w:val="00573C87"/>
    <w:rsid w:val="00575ECD"/>
    <w:rsid w:val="00580AAC"/>
    <w:rsid w:val="00580C60"/>
    <w:rsid w:val="00580D58"/>
    <w:rsid w:val="00583BF6"/>
    <w:rsid w:val="005845F3"/>
    <w:rsid w:val="0058534E"/>
    <w:rsid w:val="0058651B"/>
    <w:rsid w:val="00586875"/>
    <w:rsid w:val="00587842"/>
    <w:rsid w:val="005922CE"/>
    <w:rsid w:val="00592E29"/>
    <w:rsid w:val="00595935"/>
    <w:rsid w:val="00597F0B"/>
    <w:rsid w:val="00597F21"/>
    <w:rsid w:val="005A04AD"/>
    <w:rsid w:val="005A16DB"/>
    <w:rsid w:val="005A213F"/>
    <w:rsid w:val="005A365D"/>
    <w:rsid w:val="005A41D5"/>
    <w:rsid w:val="005B3B22"/>
    <w:rsid w:val="005B3EA6"/>
    <w:rsid w:val="005B58E4"/>
    <w:rsid w:val="005B68F3"/>
    <w:rsid w:val="005B691D"/>
    <w:rsid w:val="005B6EAE"/>
    <w:rsid w:val="005C0DE5"/>
    <w:rsid w:val="005C364C"/>
    <w:rsid w:val="005C5DDF"/>
    <w:rsid w:val="005C703C"/>
    <w:rsid w:val="005D07B0"/>
    <w:rsid w:val="005D0A26"/>
    <w:rsid w:val="005D0B1F"/>
    <w:rsid w:val="005D4119"/>
    <w:rsid w:val="005D66AF"/>
    <w:rsid w:val="005D7C98"/>
    <w:rsid w:val="005E111B"/>
    <w:rsid w:val="005E1FC6"/>
    <w:rsid w:val="005E20BB"/>
    <w:rsid w:val="005E2804"/>
    <w:rsid w:val="005E4C13"/>
    <w:rsid w:val="005E680B"/>
    <w:rsid w:val="005F035E"/>
    <w:rsid w:val="005F07D2"/>
    <w:rsid w:val="005F1F7E"/>
    <w:rsid w:val="005F20B6"/>
    <w:rsid w:val="005F2E8C"/>
    <w:rsid w:val="005F37D0"/>
    <w:rsid w:val="005F566B"/>
    <w:rsid w:val="005F56FE"/>
    <w:rsid w:val="005F5798"/>
    <w:rsid w:val="005F58A5"/>
    <w:rsid w:val="005F69B2"/>
    <w:rsid w:val="00600902"/>
    <w:rsid w:val="00603ABD"/>
    <w:rsid w:val="00603D79"/>
    <w:rsid w:val="006058B9"/>
    <w:rsid w:val="00605B38"/>
    <w:rsid w:val="00605D5B"/>
    <w:rsid w:val="00606CA4"/>
    <w:rsid w:val="00606ED4"/>
    <w:rsid w:val="00606FDC"/>
    <w:rsid w:val="006102CB"/>
    <w:rsid w:val="00610B73"/>
    <w:rsid w:val="00613100"/>
    <w:rsid w:val="00613623"/>
    <w:rsid w:val="00613D3E"/>
    <w:rsid w:val="00617345"/>
    <w:rsid w:val="00620770"/>
    <w:rsid w:val="0062156B"/>
    <w:rsid w:val="006228A5"/>
    <w:rsid w:val="006238FF"/>
    <w:rsid w:val="00624B8B"/>
    <w:rsid w:val="00625ACA"/>
    <w:rsid w:val="006310C6"/>
    <w:rsid w:val="006310D6"/>
    <w:rsid w:val="00631771"/>
    <w:rsid w:val="00632710"/>
    <w:rsid w:val="0063303D"/>
    <w:rsid w:val="00636439"/>
    <w:rsid w:val="00641EEC"/>
    <w:rsid w:val="0064431B"/>
    <w:rsid w:val="006451DD"/>
    <w:rsid w:val="006453A8"/>
    <w:rsid w:val="00645C6E"/>
    <w:rsid w:val="00645EA8"/>
    <w:rsid w:val="006464FE"/>
    <w:rsid w:val="00646797"/>
    <w:rsid w:val="00646945"/>
    <w:rsid w:val="0064789E"/>
    <w:rsid w:val="00650DB5"/>
    <w:rsid w:val="0065167F"/>
    <w:rsid w:val="00651C38"/>
    <w:rsid w:val="00652DA7"/>
    <w:rsid w:val="00652F0B"/>
    <w:rsid w:val="006554A7"/>
    <w:rsid w:val="00657A8F"/>
    <w:rsid w:val="00660434"/>
    <w:rsid w:val="00661A7F"/>
    <w:rsid w:val="00664103"/>
    <w:rsid w:val="00667DC6"/>
    <w:rsid w:val="0067107A"/>
    <w:rsid w:val="00671436"/>
    <w:rsid w:val="00673439"/>
    <w:rsid w:val="006737D4"/>
    <w:rsid w:val="0067494A"/>
    <w:rsid w:val="00677280"/>
    <w:rsid w:val="00681003"/>
    <w:rsid w:val="0068261F"/>
    <w:rsid w:val="00686005"/>
    <w:rsid w:val="00691084"/>
    <w:rsid w:val="00695790"/>
    <w:rsid w:val="006A076A"/>
    <w:rsid w:val="006A305B"/>
    <w:rsid w:val="006A34C1"/>
    <w:rsid w:val="006A3C55"/>
    <w:rsid w:val="006A73B4"/>
    <w:rsid w:val="006A7A06"/>
    <w:rsid w:val="006B1B99"/>
    <w:rsid w:val="006B40E0"/>
    <w:rsid w:val="006B6448"/>
    <w:rsid w:val="006B6E68"/>
    <w:rsid w:val="006C0D2C"/>
    <w:rsid w:val="006C17E4"/>
    <w:rsid w:val="006C1D56"/>
    <w:rsid w:val="006C366B"/>
    <w:rsid w:val="006D16B6"/>
    <w:rsid w:val="006D1798"/>
    <w:rsid w:val="006E0F66"/>
    <w:rsid w:val="006E134C"/>
    <w:rsid w:val="006E2A2E"/>
    <w:rsid w:val="006E4778"/>
    <w:rsid w:val="006E5BF8"/>
    <w:rsid w:val="006E6F40"/>
    <w:rsid w:val="006E7711"/>
    <w:rsid w:val="006E7E92"/>
    <w:rsid w:val="006F0DAD"/>
    <w:rsid w:val="006F13DD"/>
    <w:rsid w:val="006F4608"/>
    <w:rsid w:val="006F5BE0"/>
    <w:rsid w:val="006F713C"/>
    <w:rsid w:val="00700665"/>
    <w:rsid w:val="0070162C"/>
    <w:rsid w:val="0070418D"/>
    <w:rsid w:val="00705B57"/>
    <w:rsid w:val="0070690D"/>
    <w:rsid w:val="00707399"/>
    <w:rsid w:val="00710164"/>
    <w:rsid w:val="00710361"/>
    <w:rsid w:val="0071217B"/>
    <w:rsid w:val="00716835"/>
    <w:rsid w:val="007200B6"/>
    <w:rsid w:val="00720336"/>
    <w:rsid w:val="00720C5C"/>
    <w:rsid w:val="00724355"/>
    <w:rsid w:val="007249B9"/>
    <w:rsid w:val="00726639"/>
    <w:rsid w:val="007266BD"/>
    <w:rsid w:val="00727EA5"/>
    <w:rsid w:val="0073659B"/>
    <w:rsid w:val="00736FC7"/>
    <w:rsid w:val="00737BBC"/>
    <w:rsid w:val="00737C2B"/>
    <w:rsid w:val="00746E04"/>
    <w:rsid w:val="00750304"/>
    <w:rsid w:val="00753B60"/>
    <w:rsid w:val="00756134"/>
    <w:rsid w:val="00761F3C"/>
    <w:rsid w:val="00762DB0"/>
    <w:rsid w:val="007631C9"/>
    <w:rsid w:val="00763EC3"/>
    <w:rsid w:val="0076420A"/>
    <w:rsid w:val="00764380"/>
    <w:rsid w:val="00764AD7"/>
    <w:rsid w:val="00765A30"/>
    <w:rsid w:val="00765D85"/>
    <w:rsid w:val="00767100"/>
    <w:rsid w:val="00767D22"/>
    <w:rsid w:val="0077007C"/>
    <w:rsid w:val="007740FD"/>
    <w:rsid w:val="00775139"/>
    <w:rsid w:val="00775D61"/>
    <w:rsid w:val="00776F23"/>
    <w:rsid w:val="00777657"/>
    <w:rsid w:val="007779AF"/>
    <w:rsid w:val="00781D56"/>
    <w:rsid w:val="00783368"/>
    <w:rsid w:val="00783684"/>
    <w:rsid w:val="00784368"/>
    <w:rsid w:val="007845A3"/>
    <w:rsid w:val="0078539A"/>
    <w:rsid w:val="0079028D"/>
    <w:rsid w:val="00790447"/>
    <w:rsid w:val="00790E55"/>
    <w:rsid w:val="00791564"/>
    <w:rsid w:val="007932DD"/>
    <w:rsid w:val="00793AF7"/>
    <w:rsid w:val="00794841"/>
    <w:rsid w:val="00796931"/>
    <w:rsid w:val="00796FB8"/>
    <w:rsid w:val="007A07AC"/>
    <w:rsid w:val="007A10D9"/>
    <w:rsid w:val="007A12EE"/>
    <w:rsid w:val="007A1F4D"/>
    <w:rsid w:val="007A6113"/>
    <w:rsid w:val="007A7BC7"/>
    <w:rsid w:val="007A7F63"/>
    <w:rsid w:val="007B0995"/>
    <w:rsid w:val="007B1C0A"/>
    <w:rsid w:val="007B2AAD"/>
    <w:rsid w:val="007B2CF1"/>
    <w:rsid w:val="007B3B6D"/>
    <w:rsid w:val="007B3F2F"/>
    <w:rsid w:val="007B6BCA"/>
    <w:rsid w:val="007B6F30"/>
    <w:rsid w:val="007C0063"/>
    <w:rsid w:val="007C4ADC"/>
    <w:rsid w:val="007C7655"/>
    <w:rsid w:val="007D01E5"/>
    <w:rsid w:val="007D08C0"/>
    <w:rsid w:val="007D3175"/>
    <w:rsid w:val="007D492F"/>
    <w:rsid w:val="007D4EC2"/>
    <w:rsid w:val="007D6267"/>
    <w:rsid w:val="007D642C"/>
    <w:rsid w:val="007D7E0F"/>
    <w:rsid w:val="007E0356"/>
    <w:rsid w:val="007E0F18"/>
    <w:rsid w:val="007E15BF"/>
    <w:rsid w:val="007E2E71"/>
    <w:rsid w:val="007E43CB"/>
    <w:rsid w:val="007E4886"/>
    <w:rsid w:val="007E4A93"/>
    <w:rsid w:val="007F11B7"/>
    <w:rsid w:val="007F15EA"/>
    <w:rsid w:val="007F3A32"/>
    <w:rsid w:val="007F4BE6"/>
    <w:rsid w:val="007F5DDA"/>
    <w:rsid w:val="007F6025"/>
    <w:rsid w:val="007F7933"/>
    <w:rsid w:val="008024A1"/>
    <w:rsid w:val="00803FAB"/>
    <w:rsid w:val="008055F8"/>
    <w:rsid w:val="00805834"/>
    <w:rsid w:val="008059B9"/>
    <w:rsid w:val="008061B2"/>
    <w:rsid w:val="00807309"/>
    <w:rsid w:val="0081142B"/>
    <w:rsid w:val="00814CCE"/>
    <w:rsid w:val="0081544D"/>
    <w:rsid w:val="00816791"/>
    <w:rsid w:val="008171D7"/>
    <w:rsid w:val="00820045"/>
    <w:rsid w:val="008206AE"/>
    <w:rsid w:val="00820EAB"/>
    <w:rsid w:val="0082274D"/>
    <w:rsid w:val="00823612"/>
    <w:rsid w:val="008253AF"/>
    <w:rsid w:val="00825435"/>
    <w:rsid w:val="00825584"/>
    <w:rsid w:val="00827CB9"/>
    <w:rsid w:val="00830973"/>
    <w:rsid w:val="00831021"/>
    <w:rsid w:val="00831CED"/>
    <w:rsid w:val="00831D10"/>
    <w:rsid w:val="008327B8"/>
    <w:rsid w:val="00835021"/>
    <w:rsid w:val="00836DE1"/>
    <w:rsid w:val="00837513"/>
    <w:rsid w:val="00840A08"/>
    <w:rsid w:val="00843077"/>
    <w:rsid w:val="008446DB"/>
    <w:rsid w:val="008450A8"/>
    <w:rsid w:val="0084607B"/>
    <w:rsid w:val="00846C30"/>
    <w:rsid w:val="00852561"/>
    <w:rsid w:val="00852E7E"/>
    <w:rsid w:val="008532B4"/>
    <w:rsid w:val="00853D2E"/>
    <w:rsid w:val="008542AE"/>
    <w:rsid w:val="00854E7E"/>
    <w:rsid w:val="00857957"/>
    <w:rsid w:val="00861986"/>
    <w:rsid w:val="00866342"/>
    <w:rsid w:val="008670A9"/>
    <w:rsid w:val="008725A3"/>
    <w:rsid w:val="0087333E"/>
    <w:rsid w:val="0087375E"/>
    <w:rsid w:val="00873FCD"/>
    <w:rsid w:val="0087521F"/>
    <w:rsid w:val="00877A08"/>
    <w:rsid w:val="008819DB"/>
    <w:rsid w:val="008828BB"/>
    <w:rsid w:val="0088440D"/>
    <w:rsid w:val="008853CD"/>
    <w:rsid w:val="00885BAA"/>
    <w:rsid w:val="0088683A"/>
    <w:rsid w:val="008903E3"/>
    <w:rsid w:val="00890539"/>
    <w:rsid w:val="00897D89"/>
    <w:rsid w:val="00897DD0"/>
    <w:rsid w:val="008A0AB4"/>
    <w:rsid w:val="008A40DC"/>
    <w:rsid w:val="008A4F80"/>
    <w:rsid w:val="008A5643"/>
    <w:rsid w:val="008A565A"/>
    <w:rsid w:val="008B00C4"/>
    <w:rsid w:val="008B0B71"/>
    <w:rsid w:val="008B1212"/>
    <w:rsid w:val="008B1951"/>
    <w:rsid w:val="008B3DF7"/>
    <w:rsid w:val="008B4190"/>
    <w:rsid w:val="008B4B69"/>
    <w:rsid w:val="008B55BF"/>
    <w:rsid w:val="008C1379"/>
    <w:rsid w:val="008C15EC"/>
    <w:rsid w:val="008C1A4D"/>
    <w:rsid w:val="008C3B2F"/>
    <w:rsid w:val="008C50E3"/>
    <w:rsid w:val="008C6133"/>
    <w:rsid w:val="008C698B"/>
    <w:rsid w:val="008C7172"/>
    <w:rsid w:val="008C7AC2"/>
    <w:rsid w:val="008D0760"/>
    <w:rsid w:val="008D1CC5"/>
    <w:rsid w:val="008D5021"/>
    <w:rsid w:val="008D5503"/>
    <w:rsid w:val="008D6FBE"/>
    <w:rsid w:val="008D7BC2"/>
    <w:rsid w:val="008D7CCA"/>
    <w:rsid w:val="008D7D1A"/>
    <w:rsid w:val="008E178F"/>
    <w:rsid w:val="008E31D8"/>
    <w:rsid w:val="008E37E9"/>
    <w:rsid w:val="008F0963"/>
    <w:rsid w:val="008F1006"/>
    <w:rsid w:val="008F239B"/>
    <w:rsid w:val="008F5682"/>
    <w:rsid w:val="008F6B29"/>
    <w:rsid w:val="008F7033"/>
    <w:rsid w:val="008F79B8"/>
    <w:rsid w:val="008F7A53"/>
    <w:rsid w:val="00900D6B"/>
    <w:rsid w:val="0090329D"/>
    <w:rsid w:val="00903F4F"/>
    <w:rsid w:val="0090406B"/>
    <w:rsid w:val="009043B8"/>
    <w:rsid w:val="00911F22"/>
    <w:rsid w:val="00912C7D"/>
    <w:rsid w:val="00913E1A"/>
    <w:rsid w:val="00916639"/>
    <w:rsid w:val="00916C28"/>
    <w:rsid w:val="0092043C"/>
    <w:rsid w:val="00920717"/>
    <w:rsid w:val="00923A19"/>
    <w:rsid w:val="00925283"/>
    <w:rsid w:val="0092747A"/>
    <w:rsid w:val="00930D62"/>
    <w:rsid w:val="00934503"/>
    <w:rsid w:val="009359B9"/>
    <w:rsid w:val="00936F24"/>
    <w:rsid w:val="009372CF"/>
    <w:rsid w:val="0094026F"/>
    <w:rsid w:val="0094027F"/>
    <w:rsid w:val="0094290B"/>
    <w:rsid w:val="00943CC7"/>
    <w:rsid w:val="0094462A"/>
    <w:rsid w:val="00944B78"/>
    <w:rsid w:val="00946932"/>
    <w:rsid w:val="0095189B"/>
    <w:rsid w:val="00953838"/>
    <w:rsid w:val="00955A03"/>
    <w:rsid w:val="00957D0C"/>
    <w:rsid w:val="00962A72"/>
    <w:rsid w:val="009643CC"/>
    <w:rsid w:val="009654DB"/>
    <w:rsid w:val="00965D75"/>
    <w:rsid w:val="009714B8"/>
    <w:rsid w:val="0097181D"/>
    <w:rsid w:val="009724C5"/>
    <w:rsid w:val="00972C8D"/>
    <w:rsid w:val="009730B3"/>
    <w:rsid w:val="00974ADC"/>
    <w:rsid w:val="00975E48"/>
    <w:rsid w:val="00977020"/>
    <w:rsid w:val="00981CFA"/>
    <w:rsid w:val="00982766"/>
    <w:rsid w:val="009840FB"/>
    <w:rsid w:val="00987C9D"/>
    <w:rsid w:val="009918C6"/>
    <w:rsid w:val="00991B5E"/>
    <w:rsid w:val="009942A4"/>
    <w:rsid w:val="0099790D"/>
    <w:rsid w:val="009A5904"/>
    <w:rsid w:val="009A5E55"/>
    <w:rsid w:val="009A74F6"/>
    <w:rsid w:val="009B1A87"/>
    <w:rsid w:val="009B2274"/>
    <w:rsid w:val="009B37E4"/>
    <w:rsid w:val="009B641C"/>
    <w:rsid w:val="009C3520"/>
    <w:rsid w:val="009C3E94"/>
    <w:rsid w:val="009C4BF9"/>
    <w:rsid w:val="009C5CDB"/>
    <w:rsid w:val="009C6486"/>
    <w:rsid w:val="009C7B37"/>
    <w:rsid w:val="009C7EA7"/>
    <w:rsid w:val="009D00F7"/>
    <w:rsid w:val="009D2D2A"/>
    <w:rsid w:val="009D307C"/>
    <w:rsid w:val="009D4425"/>
    <w:rsid w:val="009D50BC"/>
    <w:rsid w:val="009D57F1"/>
    <w:rsid w:val="009E1484"/>
    <w:rsid w:val="009E1C4E"/>
    <w:rsid w:val="009E6AD7"/>
    <w:rsid w:val="009E6C2A"/>
    <w:rsid w:val="009F00A3"/>
    <w:rsid w:val="009F0231"/>
    <w:rsid w:val="009F19B5"/>
    <w:rsid w:val="009F2848"/>
    <w:rsid w:val="009F2D38"/>
    <w:rsid w:val="009F4DBA"/>
    <w:rsid w:val="009F54BA"/>
    <w:rsid w:val="009F7C9E"/>
    <w:rsid w:val="00A0020E"/>
    <w:rsid w:val="00A02723"/>
    <w:rsid w:val="00A03554"/>
    <w:rsid w:val="00A04923"/>
    <w:rsid w:val="00A059B7"/>
    <w:rsid w:val="00A10E1C"/>
    <w:rsid w:val="00A138B9"/>
    <w:rsid w:val="00A17B39"/>
    <w:rsid w:val="00A23E61"/>
    <w:rsid w:val="00A24D62"/>
    <w:rsid w:val="00A25CD8"/>
    <w:rsid w:val="00A30934"/>
    <w:rsid w:val="00A30A42"/>
    <w:rsid w:val="00A31223"/>
    <w:rsid w:val="00A31CFC"/>
    <w:rsid w:val="00A32831"/>
    <w:rsid w:val="00A333E9"/>
    <w:rsid w:val="00A3713F"/>
    <w:rsid w:val="00A37F5B"/>
    <w:rsid w:val="00A406C2"/>
    <w:rsid w:val="00A416C7"/>
    <w:rsid w:val="00A42C07"/>
    <w:rsid w:val="00A43711"/>
    <w:rsid w:val="00A44D77"/>
    <w:rsid w:val="00A45849"/>
    <w:rsid w:val="00A45EAF"/>
    <w:rsid w:val="00A45F03"/>
    <w:rsid w:val="00A52799"/>
    <w:rsid w:val="00A557CD"/>
    <w:rsid w:val="00A566DB"/>
    <w:rsid w:val="00A5694E"/>
    <w:rsid w:val="00A56D6E"/>
    <w:rsid w:val="00A572C8"/>
    <w:rsid w:val="00A574F1"/>
    <w:rsid w:val="00A612B0"/>
    <w:rsid w:val="00A62332"/>
    <w:rsid w:val="00A625F8"/>
    <w:rsid w:val="00A62D5A"/>
    <w:rsid w:val="00A63AD7"/>
    <w:rsid w:val="00A65010"/>
    <w:rsid w:val="00A7238B"/>
    <w:rsid w:val="00A74D6F"/>
    <w:rsid w:val="00A759A6"/>
    <w:rsid w:val="00A82CF7"/>
    <w:rsid w:val="00A84029"/>
    <w:rsid w:val="00A854B5"/>
    <w:rsid w:val="00A866C4"/>
    <w:rsid w:val="00A90B25"/>
    <w:rsid w:val="00A91B15"/>
    <w:rsid w:val="00A9313E"/>
    <w:rsid w:val="00A97893"/>
    <w:rsid w:val="00A97CCA"/>
    <w:rsid w:val="00AA28C5"/>
    <w:rsid w:val="00AA4F6B"/>
    <w:rsid w:val="00AA52F3"/>
    <w:rsid w:val="00AA57CA"/>
    <w:rsid w:val="00AA69FB"/>
    <w:rsid w:val="00AA6E53"/>
    <w:rsid w:val="00AB2D3E"/>
    <w:rsid w:val="00AB3779"/>
    <w:rsid w:val="00AB4198"/>
    <w:rsid w:val="00AB53B5"/>
    <w:rsid w:val="00AB6FAA"/>
    <w:rsid w:val="00AB7773"/>
    <w:rsid w:val="00AC387C"/>
    <w:rsid w:val="00AC43E4"/>
    <w:rsid w:val="00AC5749"/>
    <w:rsid w:val="00AC63D2"/>
    <w:rsid w:val="00AC70EA"/>
    <w:rsid w:val="00AC756B"/>
    <w:rsid w:val="00AC794C"/>
    <w:rsid w:val="00AD1370"/>
    <w:rsid w:val="00AD2A96"/>
    <w:rsid w:val="00AD2EE6"/>
    <w:rsid w:val="00AD317C"/>
    <w:rsid w:val="00AD6080"/>
    <w:rsid w:val="00AD62F9"/>
    <w:rsid w:val="00AD654E"/>
    <w:rsid w:val="00AE02F5"/>
    <w:rsid w:val="00AE03E8"/>
    <w:rsid w:val="00AE06D0"/>
    <w:rsid w:val="00AE10FA"/>
    <w:rsid w:val="00AE1B48"/>
    <w:rsid w:val="00AE1C09"/>
    <w:rsid w:val="00AE285B"/>
    <w:rsid w:val="00AE2975"/>
    <w:rsid w:val="00AE3E36"/>
    <w:rsid w:val="00AE4D53"/>
    <w:rsid w:val="00AE4FB4"/>
    <w:rsid w:val="00AF0A50"/>
    <w:rsid w:val="00AF1A1E"/>
    <w:rsid w:val="00AF1B2F"/>
    <w:rsid w:val="00AF2A88"/>
    <w:rsid w:val="00AF33C8"/>
    <w:rsid w:val="00AF36FF"/>
    <w:rsid w:val="00AF39A1"/>
    <w:rsid w:val="00AF3C1D"/>
    <w:rsid w:val="00AF575E"/>
    <w:rsid w:val="00AF5B2A"/>
    <w:rsid w:val="00AF5D76"/>
    <w:rsid w:val="00B00C94"/>
    <w:rsid w:val="00B0206E"/>
    <w:rsid w:val="00B04060"/>
    <w:rsid w:val="00B0407F"/>
    <w:rsid w:val="00B06E83"/>
    <w:rsid w:val="00B07474"/>
    <w:rsid w:val="00B134FB"/>
    <w:rsid w:val="00B2352B"/>
    <w:rsid w:val="00B23772"/>
    <w:rsid w:val="00B2464B"/>
    <w:rsid w:val="00B25DE3"/>
    <w:rsid w:val="00B2689A"/>
    <w:rsid w:val="00B2776D"/>
    <w:rsid w:val="00B30433"/>
    <w:rsid w:val="00B34ADE"/>
    <w:rsid w:val="00B364C2"/>
    <w:rsid w:val="00B426C6"/>
    <w:rsid w:val="00B4276B"/>
    <w:rsid w:val="00B42B0E"/>
    <w:rsid w:val="00B441AC"/>
    <w:rsid w:val="00B445E1"/>
    <w:rsid w:val="00B45790"/>
    <w:rsid w:val="00B45AF7"/>
    <w:rsid w:val="00B46BC8"/>
    <w:rsid w:val="00B46D9E"/>
    <w:rsid w:val="00B46FC3"/>
    <w:rsid w:val="00B500C3"/>
    <w:rsid w:val="00B50F16"/>
    <w:rsid w:val="00B51455"/>
    <w:rsid w:val="00B539E9"/>
    <w:rsid w:val="00B5488B"/>
    <w:rsid w:val="00B54D76"/>
    <w:rsid w:val="00B56583"/>
    <w:rsid w:val="00B5688D"/>
    <w:rsid w:val="00B615CC"/>
    <w:rsid w:val="00B6407E"/>
    <w:rsid w:val="00B64CFF"/>
    <w:rsid w:val="00B6527F"/>
    <w:rsid w:val="00B65FB9"/>
    <w:rsid w:val="00B660A2"/>
    <w:rsid w:val="00B66E1E"/>
    <w:rsid w:val="00B6778C"/>
    <w:rsid w:val="00B718A0"/>
    <w:rsid w:val="00B71E57"/>
    <w:rsid w:val="00B7282C"/>
    <w:rsid w:val="00B72F1B"/>
    <w:rsid w:val="00B7539C"/>
    <w:rsid w:val="00B75556"/>
    <w:rsid w:val="00B75624"/>
    <w:rsid w:val="00B76593"/>
    <w:rsid w:val="00B803C3"/>
    <w:rsid w:val="00B82CA9"/>
    <w:rsid w:val="00B84030"/>
    <w:rsid w:val="00B84701"/>
    <w:rsid w:val="00B84E42"/>
    <w:rsid w:val="00B85BE1"/>
    <w:rsid w:val="00B867A5"/>
    <w:rsid w:val="00B95A93"/>
    <w:rsid w:val="00B9613A"/>
    <w:rsid w:val="00B96714"/>
    <w:rsid w:val="00BA419E"/>
    <w:rsid w:val="00BA54A9"/>
    <w:rsid w:val="00BA6740"/>
    <w:rsid w:val="00BA771C"/>
    <w:rsid w:val="00BB0C20"/>
    <w:rsid w:val="00BB0D0B"/>
    <w:rsid w:val="00BB3FE8"/>
    <w:rsid w:val="00BB4E2C"/>
    <w:rsid w:val="00BB6960"/>
    <w:rsid w:val="00BB6EBD"/>
    <w:rsid w:val="00BC0031"/>
    <w:rsid w:val="00BC029B"/>
    <w:rsid w:val="00BC07F1"/>
    <w:rsid w:val="00BC099C"/>
    <w:rsid w:val="00BC1496"/>
    <w:rsid w:val="00BC1978"/>
    <w:rsid w:val="00BC252F"/>
    <w:rsid w:val="00BC5A78"/>
    <w:rsid w:val="00BD2E40"/>
    <w:rsid w:val="00BD3A35"/>
    <w:rsid w:val="00BD63FE"/>
    <w:rsid w:val="00BD752D"/>
    <w:rsid w:val="00BD782F"/>
    <w:rsid w:val="00BE0435"/>
    <w:rsid w:val="00BE16A2"/>
    <w:rsid w:val="00BE2F39"/>
    <w:rsid w:val="00BE2F89"/>
    <w:rsid w:val="00BE48C2"/>
    <w:rsid w:val="00BE4B30"/>
    <w:rsid w:val="00BE5B02"/>
    <w:rsid w:val="00BE68FC"/>
    <w:rsid w:val="00BE773D"/>
    <w:rsid w:val="00BF07B2"/>
    <w:rsid w:val="00BF0BE8"/>
    <w:rsid w:val="00BF30A5"/>
    <w:rsid w:val="00BF3E70"/>
    <w:rsid w:val="00BF439C"/>
    <w:rsid w:val="00BF651E"/>
    <w:rsid w:val="00BF7AA6"/>
    <w:rsid w:val="00C031B3"/>
    <w:rsid w:val="00C045B8"/>
    <w:rsid w:val="00C0495E"/>
    <w:rsid w:val="00C06854"/>
    <w:rsid w:val="00C1585D"/>
    <w:rsid w:val="00C15BCB"/>
    <w:rsid w:val="00C20121"/>
    <w:rsid w:val="00C20D9F"/>
    <w:rsid w:val="00C21581"/>
    <w:rsid w:val="00C21942"/>
    <w:rsid w:val="00C22C3B"/>
    <w:rsid w:val="00C23900"/>
    <w:rsid w:val="00C23C85"/>
    <w:rsid w:val="00C2419A"/>
    <w:rsid w:val="00C30662"/>
    <w:rsid w:val="00C32607"/>
    <w:rsid w:val="00C32FE2"/>
    <w:rsid w:val="00C3370B"/>
    <w:rsid w:val="00C33D77"/>
    <w:rsid w:val="00C33DEE"/>
    <w:rsid w:val="00C33E3F"/>
    <w:rsid w:val="00C34E11"/>
    <w:rsid w:val="00C35E1E"/>
    <w:rsid w:val="00C40464"/>
    <w:rsid w:val="00C40472"/>
    <w:rsid w:val="00C43AF3"/>
    <w:rsid w:val="00C43CE0"/>
    <w:rsid w:val="00C441FA"/>
    <w:rsid w:val="00C4437D"/>
    <w:rsid w:val="00C44987"/>
    <w:rsid w:val="00C45CDE"/>
    <w:rsid w:val="00C47552"/>
    <w:rsid w:val="00C50B95"/>
    <w:rsid w:val="00C54CF7"/>
    <w:rsid w:val="00C55BB1"/>
    <w:rsid w:val="00C561DD"/>
    <w:rsid w:val="00C627F6"/>
    <w:rsid w:val="00C62AAF"/>
    <w:rsid w:val="00C62EE6"/>
    <w:rsid w:val="00C636A3"/>
    <w:rsid w:val="00C63FD4"/>
    <w:rsid w:val="00C6428E"/>
    <w:rsid w:val="00C66CE9"/>
    <w:rsid w:val="00C67113"/>
    <w:rsid w:val="00C678F6"/>
    <w:rsid w:val="00C700A9"/>
    <w:rsid w:val="00C70781"/>
    <w:rsid w:val="00C70B02"/>
    <w:rsid w:val="00C72C4C"/>
    <w:rsid w:val="00C73688"/>
    <w:rsid w:val="00C73FFC"/>
    <w:rsid w:val="00C75D7B"/>
    <w:rsid w:val="00C8048A"/>
    <w:rsid w:val="00C80D4D"/>
    <w:rsid w:val="00C80DEC"/>
    <w:rsid w:val="00C81888"/>
    <w:rsid w:val="00C8350E"/>
    <w:rsid w:val="00C8477D"/>
    <w:rsid w:val="00C84F94"/>
    <w:rsid w:val="00C853D4"/>
    <w:rsid w:val="00C92448"/>
    <w:rsid w:val="00C96008"/>
    <w:rsid w:val="00C96362"/>
    <w:rsid w:val="00CA1BC2"/>
    <w:rsid w:val="00CA1D65"/>
    <w:rsid w:val="00CB22D0"/>
    <w:rsid w:val="00CB2703"/>
    <w:rsid w:val="00CB3B6D"/>
    <w:rsid w:val="00CB52E6"/>
    <w:rsid w:val="00CB5B84"/>
    <w:rsid w:val="00CB66D4"/>
    <w:rsid w:val="00CB6742"/>
    <w:rsid w:val="00CB6BDD"/>
    <w:rsid w:val="00CC1265"/>
    <w:rsid w:val="00CC53EF"/>
    <w:rsid w:val="00CC6CA5"/>
    <w:rsid w:val="00CD1114"/>
    <w:rsid w:val="00CD3543"/>
    <w:rsid w:val="00CD620C"/>
    <w:rsid w:val="00CD6B33"/>
    <w:rsid w:val="00CD6FAA"/>
    <w:rsid w:val="00CE5A7E"/>
    <w:rsid w:val="00CF09E5"/>
    <w:rsid w:val="00CF31EC"/>
    <w:rsid w:val="00CF3A4A"/>
    <w:rsid w:val="00CF45AB"/>
    <w:rsid w:val="00CF49A1"/>
    <w:rsid w:val="00CF5907"/>
    <w:rsid w:val="00D00409"/>
    <w:rsid w:val="00D00EE3"/>
    <w:rsid w:val="00D025F0"/>
    <w:rsid w:val="00D02F36"/>
    <w:rsid w:val="00D03D9F"/>
    <w:rsid w:val="00D0580E"/>
    <w:rsid w:val="00D05C19"/>
    <w:rsid w:val="00D07011"/>
    <w:rsid w:val="00D07022"/>
    <w:rsid w:val="00D07AE7"/>
    <w:rsid w:val="00D102DA"/>
    <w:rsid w:val="00D106DC"/>
    <w:rsid w:val="00D13F5C"/>
    <w:rsid w:val="00D14F8F"/>
    <w:rsid w:val="00D168D4"/>
    <w:rsid w:val="00D20666"/>
    <w:rsid w:val="00D23591"/>
    <w:rsid w:val="00D2445F"/>
    <w:rsid w:val="00D24F95"/>
    <w:rsid w:val="00D272FA"/>
    <w:rsid w:val="00D278A1"/>
    <w:rsid w:val="00D302A7"/>
    <w:rsid w:val="00D30AB8"/>
    <w:rsid w:val="00D31039"/>
    <w:rsid w:val="00D31074"/>
    <w:rsid w:val="00D34857"/>
    <w:rsid w:val="00D34978"/>
    <w:rsid w:val="00D350D0"/>
    <w:rsid w:val="00D35E57"/>
    <w:rsid w:val="00D36828"/>
    <w:rsid w:val="00D36835"/>
    <w:rsid w:val="00D40695"/>
    <w:rsid w:val="00D429CE"/>
    <w:rsid w:val="00D43C9E"/>
    <w:rsid w:val="00D43E80"/>
    <w:rsid w:val="00D505F3"/>
    <w:rsid w:val="00D50BC7"/>
    <w:rsid w:val="00D51CDC"/>
    <w:rsid w:val="00D541C8"/>
    <w:rsid w:val="00D5420E"/>
    <w:rsid w:val="00D54EB2"/>
    <w:rsid w:val="00D555AD"/>
    <w:rsid w:val="00D55EBC"/>
    <w:rsid w:val="00D57714"/>
    <w:rsid w:val="00D57C06"/>
    <w:rsid w:val="00D606DE"/>
    <w:rsid w:val="00D63E0E"/>
    <w:rsid w:val="00D6456B"/>
    <w:rsid w:val="00D64F38"/>
    <w:rsid w:val="00D65009"/>
    <w:rsid w:val="00D653EA"/>
    <w:rsid w:val="00D67DAA"/>
    <w:rsid w:val="00D70555"/>
    <w:rsid w:val="00D70BEC"/>
    <w:rsid w:val="00D70DD9"/>
    <w:rsid w:val="00D711F0"/>
    <w:rsid w:val="00D74463"/>
    <w:rsid w:val="00D76E81"/>
    <w:rsid w:val="00D77F52"/>
    <w:rsid w:val="00D81244"/>
    <w:rsid w:val="00D827EA"/>
    <w:rsid w:val="00D85EA4"/>
    <w:rsid w:val="00D87121"/>
    <w:rsid w:val="00D90627"/>
    <w:rsid w:val="00D90F92"/>
    <w:rsid w:val="00D910C4"/>
    <w:rsid w:val="00D92373"/>
    <w:rsid w:val="00DA06DD"/>
    <w:rsid w:val="00DA4A0B"/>
    <w:rsid w:val="00DA5E40"/>
    <w:rsid w:val="00DA7490"/>
    <w:rsid w:val="00DA761A"/>
    <w:rsid w:val="00DA7E36"/>
    <w:rsid w:val="00DB0B83"/>
    <w:rsid w:val="00DB2B31"/>
    <w:rsid w:val="00DB302B"/>
    <w:rsid w:val="00DB45E7"/>
    <w:rsid w:val="00DB7B12"/>
    <w:rsid w:val="00DC04E6"/>
    <w:rsid w:val="00DC25E3"/>
    <w:rsid w:val="00DC36B5"/>
    <w:rsid w:val="00DC69F5"/>
    <w:rsid w:val="00DD1D2B"/>
    <w:rsid w:val="00DD35C7"/>
    <w:rsid w:val="00DD51E3"/>
    <w:rsid w:val="00DD54AC"/>
    <w:rsid w:val="00DD5529"/>
    <w:rsid w:val="00DD5611"/>
    <w:rsid w:val="00DD6BCB"/>
    <w:rsid w:val="00DD7F94"/>
    <w:rsid w:val="00DE2294"/>
    <w:rsid w:val="00DE5825"/>
    <w:rsid w:val="00DF0B03"/>
    <w:rsid w:val="00DF0B7D"/>
    <w:rsid w:val="00DF1921"/>
    <w:rsid w:val="00DF289F"/>
    <w:rsid w:val="00DF396F"/>
    <w:rsid w:val="00DF3A85"/>
    <w:rsid w:val="00DF4274"/>
    <w:rsid w:val="00DF6F66"/>
    <w:rsid w:val="00DF7A62"/>
    <w:rsid w:val="00E02824"/>
    <w:rsid w:val="00E02DF3"/>
    <w:rsid w:val="00E12096"/>
    <w:rsid w:val="00E12715"/>
    <w:rsid w:val="00E14014"/>
    <w:rsid w:val="00E17904"/>
    <w:rsid w:val="00E20C74"/>
    <w:rsid w:val="00E21B72"/>
    <w:rsid w:val="00E2562F"/>
    <w:rsid w:val="00E30557"/>
    <w:rsid w:val="00E30750"/>
    <w:rsid w:val="00E3103C"/>
    <w:rsid w:val="00E3110C"/>
    <w:rsid w:val="00E32CBF"/>
    <w:rsid w:val="00E32DC0"/>
    <w:rsid w:val="00E330EF"/>
    <w:rsid w:val="00E34ED6"/>
    <w:rsid w:val="00E40965"/>
    <w:rsid w:val="00E40FCD"/>
    <w:rsid w:val="00E427B5"/>
    <w:rsid w:val="00E42B5F"/>
    <w:rsid w:val="00E47719"/>
    <w:rsid w:val="00E50A7F"/>
    <w:rsid w:val="00E52A7D"/>
    <w:rsid w:val="00E574E6"/>
    <w:rsid w:val="00E57652"/>
    <w:rsid w:val="00E57E3B"/>
    <w:rsid w:val="00E57FF4"/>
    <w:rsid w:val="00E60125"/>
    <w:rsid w:val="00E608C3"/>
    <w:rsid w:val="00E63892"/>
    <w:rsid w:val="00E64936"/>
    <w:rsid w:val="00E64AAA"/>
    <w:rsid w:val="00E66C0E"/>
    <w:rsid w:val="00E71B5B"/>
    <w:rsid w:val="00E75C8C"/>
    <w:rsid w:val="00E76EE5"/>
    <w:rsid w:val="00E77641"/>
    <w:rsid w:val="00E82CF0"/>
    <w:rsid w:val="00E841DE"/>
    <w:rsid w:val="00E92747"/>
    <w:rsid w:val="00E93F83"/>
    <w:rsid w:val="00E95390"/>
    <w:rsid w:val="00EA0A8E"/>
    <w:rsid w:val="00EA3AEA"/>
    <w:rsid w:val="00EA5F62"/>
    <w:rsid w:val="00EA60F1"/>
    <w:rsid w:val="00EA743A"/>
    <w:rsid w:val="00EA7C3E"/>
    <w:rsid w:val="00EB098D"/>
    <w:rsid w:val="00EB26AC"/>
    <w:rsid w:val="00EB2BB6"/>
    <w:rsid w:val="00EB4098"/>
    <w:rsid w:val="00EB4E90"/>
    <w:rsid w:val="00EB4F11"/>
    <w:rsid w:val="00EB5FBC"/>
    <w:rsid w:val="00EB6219"/>
    <w:rsid w:val="00EB6287"/>
    <w:rsid w:val="00EB712D"/>
    <w:rsid w:val="00EC18CF"/>
    <w:rsid w:val="00EC1A4A"/>
    <w:rsid w:val="00EC4620"/>
    <w:rsid w:val="00EC7FE8"/>
    <w:rsid w:val="00ED08A3"/>
    <w:rsid w:val="00ED2540"/>
    <w:rsid w:val="00ED3966"/>
    <w:rsid w:val="00ED7F83"/>
    <w:rsid w:val="00EE2094"/>
    <w:rsid w:val="00EE365D"/>
    <w:rsid w:val="00EE3D6C"/>
    <w:rsid w:val="00EE4D55"/>
    <w:rsid w:val="00EE77D1"/>
    <w:rsid w:val="00EF1B94"/>
    <w:rsid w:val="00F00455"/>
    <w:rsid w:val="00F0068F"/>
    <w:rsid w:val="00F00993"/>
    <w:rsid w:val="00F0280D"/>
    <w:rsid w:val="00F028DA"/>
    <w:rsid w:val="00F02A24"/>
    <w:rsid w:val="00F030C3"/>
    <w:rsid w:val="00F06036"/>
    <w:rsid w:val="00F07F8D"/>
    <w:rsid w:val="00F10439"/>
    <w:rsid w:val="00F10AEB"/>
    <w:rsid w:val="00F1558A"/>
    <w:rsid w:val="00F217E9"/>
    <w:rsid w:val="00F22CE3"/>
    <w:rsid w:val="00F233CD"/>
    <w:rsid w:val="00F23E39"/>
    <w:rsid w:val="00F27157"/>
    <w:rsid w:val="00F279CB"/>
    <w:rsid w:val="00F30D47"/>
    <w:rsid w:val="00F328CA"/>
    <w:rsid w:val="00F3514A"/>
    <w:rsid w:val="00F37615"/>
    <w:rsid w:val="00F37D12"/>
    <w:rsid w:val="00F40656"/>
    <w:rsid w:val="00F4089C"/>
    <w:rsid w:val="00F41C12"/>
    <w:rsid w:val="00F43C9F"/>
    <w:rsid w:val="00F445A2"/>
    <w:rsid w:val="00F47855"/>
    <w:rsid w:val="00F503EA"/>
    <w:rsid w:val="00F513D7"/>
    <w:rsid w:val="00F53A35"/>
    <w:rsid w:val="00F55408"/>
    <w:rsid w:val="00F55B59"/>
    <w:rsid w:val="00F55D23"/>
    <w:rsid w:val="00F55F43"/>
    <w:rsid w:val="00F60DCD"/>
    <w:rsid w:val="00F60FCE"/>
    <w:rsid w:val="00F61EAF"/>
    <w:rsid w:val="00F64E5E"/>
    <w:rsid w:val="00F64EF6"/>
    <w:rsid w:val="00F666C3"/>
    <w:rsid w:val="00F67510"/>
    <w:rsid w:val="00F740B9"/>
    <w:rsid w:val="00F74E2E"/>
    <w:rsid w:val="00F75201"/>
    <w:rsid w:val="00F75A4A"/>
    <w:rsid w:val="00F769FF"/>
    <w:rsid w:val="00F76DEB"/>
    <w:rsid w:val="00F8015A"/>
    <w:rsid w:val="00F81B25"/>
    <w:rsid w:val="00F81C06"/>
    <w:rsid w:val="00F820F2"/>
    <w:rsid w:val="00F82314"/>
    <w:rsid w:val="00F82899"/>
    <w:rsid w:val="00F83699"/>
    <w:rsid w:val="00F8399D"/>
    <w:rsid w:val="00F83E44"/>
    <w:rsid w:val="00F846C9"/>
    <w:rsid w:val="00F854ED"/>
    <w:rsid w:val="00F873CE"/>
    <w:rsid w:val="00F90DB4"/>
    <w:rsid w:val="00F91615"/>
    <w:rsid w:val="00F91AAA"/>
    <w:rsid w:val="00F92998"/>
    <w:rsid w:val="00F93876"/>
    <w:rsid w:val="00F97680"/>
    <w:rsid w:val="00F97DE6"/>
    <w:rsid w:val="00FA0C05"/>
    <w:rsid w:val="00FA16DF"/>
    <w:rsid w:val="00FA2983"/>
    <w:rsid w:val="00FA3D95"/>
    <w:rsid w:val="00FA5CB0"/>
    <w:rsid w:val="00FA67EF"/>
    <w:rsid w:val="00FB0667"/>
    <w:rsid w:val="00FB067B"/>
    <w:rsid w:val="00FB1014"/>
    <w:rsid w:val="00FB17BE"/>
    <w:rsid w:val="00FB31B4"/>
    <w:rsid w:val="00FB3DBD"/>
    <w:rsid w:val="00FB526D"/>
    <w:rsid w:val="00FC2BE3"/>
    <w:rsid w:val="00FC2F1D"/>
    <w:rsid w:val="00FC36AD"/>
    <w:rsid w:val="00FC3736"/>
    <w:rsid w:val="00FC5C5E"/>
    <w:rsid w:val="00FC5FE1"/>
    <w:rsid w:val="00FC606C"/>
    <w:rsid w:val="00FD3AE3"/>
    <w:rsid w:val="00FD4BA5"/>
    <w:rsid w:val="00FD4F8F"/>
    <w:rsid w:val="00FD6CB7"/>
    <w:rsid w:val="00FD6E8B"/>
    <w:rsid w:val="00FE1EB2"/>
    <w:rsid w:val="00FE35BE"/>
    <w:rsid w:val="00FE39F3"/>
    <w:rsid w:val="00FE6BEA"/>
    <w:rsid w:val="00FF10D5"/>
    <w:rsid w:val="00FF19D3"/>
    <w:rsid w:val="00FF4B7F"/>
    <w:rsid w:val="00FF5E55"/>
    <w:rsid w:val="00FF5F1A"/>
    <w:rsid w:val="00FF71CC"/>
    <w:rsid w:val="00FF74D5"/>
    <w:rsid w:val="00FF7D7A"/>
    <w:rsid w:val="2A10C0BB"/>
    <w:rsid w:val="32596DA5"/>
    <w:rsid w:val="5D78FEFF"/>
    <w:rsid w:val="6F427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0274C"/>
  <w15:docId w15:val="{1A7BC6FE-D79B-49A3-99DB-C7E260B5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2F89"/>
  </w:style>
  <w:style w:type="paragraph" w:styleId="Footer">
    <w:name w:val="footer"/>
    <w:basedOn w:val="Normal"/>
    <w:link w:val="FooterChar"/>
    <w:uiPriority w:val="99"/>
    <w:unhideWhenUsed/>
    <w:rsid w:val="00B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F89"/>
  </w:style>
  <w:style w:type="paragraph" w:styleId="BalloonText">
    <w:name w:val="Balloon Text"/>
    <w:basedOn w:val="Normal"/>
    <w:link w:val="BalloonTextChar"/>
    <w:uiPriority w:val="99"/>
    <w:semiHidden/>
    <w:unhideWhenUsed/>
    <w:rsid w:val="003D1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A3"/>
    <w:rPr>
      <w:rFonts w:ascii="Segoe UI" w:hAnsi="Segoe UI" w:cs="Segoe UI"/>
      <w:sz w:val="18"/>
      <w:szCs w:val="18"/>
    </w:rPr>
  </w:style>
  <w:style w:type="paragraph" w:styleId="ListParagraph">
    <w:name w:val="List Paragraph"/>
    <w:basedOn w:val="Normal"/>
    <w:uiPriority w:val="34"/>
    <w:qFormat/>
    <w:rsid w:val="005E20BB"/>
    <w:pPr>
      <w:ind w:left="720"/>
      <w:contextualSpacing/>
    </w:pPr>
  </w:style>
  <w:style w:type="table" w:styleId="TableGrid">
    <w:name w:val="Table Grid"/>
    <w:basedOn w:val="TableNormal"/>
    <w:uiPriority w:val="59"/>
    <w:rsid w:val="00F7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88a1616-da5a-484d-ae43-941438fbe070">
      <UserInfo>
        <DisplayName>Dan Garrison</DisplayName>
        <AccountId>11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953C81046DE48A7141FB177346473" ma:contentTypeVersion="12" ma:contentTypeDescription="Create a new document." ma:contentTypeScope="" ma:versionID="482d423144e689dbe33f85154cffa16e">
  <xsd:schema xmlns:xsd="http://www.w3.org/2001/XMLSchema" xmlns:xs="http://www.w3.org/2001/XMLSchema" xmlns:p="http://schemas.microsoft.com/office/2006/metadata/properties" xmlns:ns2="7e55e84b-aa67-46b2-a277-16c31ff7424f" xmlns:ns3="b88a1616-da5a-484d-ae43-941438fbe070" targetNamespace="http://schemas.microsoft.com/office/2006/metadata/properties" ma:root="true" ma:fieldsID="e87c9502cc0edaf2fde94986997cf8cc" ns2:_="" ns3:_="">
    <xsd:import namespace="7e55e84b-aa67-46b2-a277-16c31ff7424f"/>
    <xsd:import namespace="b88a1616-da5a-484d-ae43-941438fbe0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5e84b-aa67-46b2-a277-16c31ff74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8a1616-da5a-484d-ae43-941438fbe07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C7041-5095-4D50-8ADD-75BAD9FF19BA}">
  <ds:schemaRefs>
    <ds:schemaRef ds:uri="http://schemas.microsoft.com/sharepoint/v3/contenttype/forms"/>
  </ds:schemaRefs>
</ds:datastoreItem>
</file>

<file path=customXml/itemProps2.xml><?xml version="1.0" encoding="utf-8"?>
<ds:datastoreItem xmlns:ds="http://schemas.openxmlformats.org/officeDocument/2006/customXml" ds:itemID="{0C815BC6-539F-43DE-9955-1A4546843671}">
  <ds:schemaRefs>
    <ds:schemaRef ds:uri="http://schemas.microsoft.com/office/2006/metadata/properties"/>
    <ds:schemaRef ds:uri="http://schemas.microsoft.com/office/infopath/2007/PartnerControls"/>
    <ds:schemaRef ds:uri="ec5ecc1b-1e87-4447-b319-718ff3de603b"/>
  </ds:schemaRefs>
</ds:datastoreItem>
</file>

<file path=customXml/itemProps3.xml><?xml version="1.0" encoding="utf-8"?>
<ds:datastoreItem xmlns:ds="http://schemas.openxmlformats.org/officeDocument/2006/customXml" ds:itemID="{F5B59514-4E14-45CC-8159-608B01C14B3B}"/>
</file>

<file path=customXml/itemProps4.xml><?xml version="1.0" encoding="utf-8"?>
<ds:datastoreItem xmlns:ds="http://schemas.openxmlformats.org/officeDocument/2006/customXml" ds:itemID="{54DB68D3-2526-441C-A33F-143951FF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1126</TotalTime>
  <Pages>6</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Batmanlawman</dc:creator>
  <cp:keywords/>
  <cp:lastModifiedBy>Matthew Hartley</cp:lastModifiedBy>
  <cp:revision>171</cp:revision>
  <cp:lastPrinted>2020-01-17T16:43:00Z</cp:lastPrinted>
  <dcterms:created xsi:type="dcterms:W3CDTF">2020-01-16T20:26:00Z</dcterms:created>
  <dcterms:modified xsi:type="dcterms:W3CDTF">2020-01-28T23:56:00Z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0x010100E49953C81046DE48A7141FB177346473</vt:lpwstr>
  </property>
</Properties>
</file>